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E9" w:rsidRDefault="00D85EE7" w:rsidP="0053546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E7" w:rsidRDefault="00D85EE7" w:rsidP="0053546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85EE7" w:rsidRDefault="00D85EE7" w:rsidP="0053546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85EE7" w:rsidRDefault="00D85EE7" w:rsidP="0053546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535461" w:rsidRPr="00A00224" w:rsidRDefault="00CB57E9" w:rsidP="0053546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С</w:t>
      </w:r>
      <w:r w:rsidR="00535461" w:rsidRPr="00A00224">
        <w:rPr>
          <w:rFonts w:ascii="Times New Roman" w:hAnsi="Times New Roman"/>
          <w:b/>
          <w:sz w:val="32"/>
          <w:szCs w:val="32"/>
          <w:u w:val="single"/>
        </w:rPr>
        <w:t>одержание программы</w:t>
      </w:r>
    </w:p>
    <w:p w:rsidR="00535461" w:rsidRDefault="00535461" w:rsidP="007111FD">
      <w:pPr>
        <w:pStyle w:val="a3"/>
        <w:spacing w:after="120"/>
        <w:ind w:firstLine="567"/>
        <w:rPr>
          <w:rFonts w:ascii="Times New Roman" w:hAnsi="Times New Roman"/>
          <w:b/>
          <w:sz w:val="28"/>
          <w:szCs w:val="28"/>
        </w:rPr>
      </w:pPr>
    </w:p>
    <w:p w:rsidR="00535461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Введение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Паспорт программы.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Проблемный анализ</w:t>
      </w:r>
      <w:r w:rsidR="00914F2E" w:rsidRPr="00914F2E">
        <w:rPr>
          <w:rFonts w:ascii="Times New Roman" w:hAnsi="Times New Roman"/>
          <w:sz w:val="28"/>
          <w:szCs w:val="28"/>
        </w:rPr>
        <w:t xml:space="preserve"> </w:t>
      </w:r>
      <w:r w:rsidRPr="00914F2E">
        <w:rPr>
          <w:rFonts w:ascii="Times New Roman" w:hAnsi="Times New Roman"/>
          <w:sz w:val="28"/>
          <w:szCs w:val="28"/>
        </w:rPr>
        <w:t xml:space="preserve">деятельности ДОУ </w:t>
      </w:r>
      <w:proofErr w:type="gramStart"/>
      <w:r w:rsidRPr="00914F2E">
        <w:rPr>
          <w:rFonts w:ascii="Times New Roman" w:hAnsi="Times New Roman"/>
          <w:sz w:val="28"/>
          <w:szCs w:val="28"/>
        </w:rPr>
        <w:t>за период</w:t>
      </w:r>
      <w:proofErr w:type="gramEnd"/>
      <w:r w:rsidRPr="00914F2E">
        <w:rPr>
          <w:rFonts w:ascii="Times New Roman" w:hAnsi="Times New Roman"/>
          <w:sz w:val="28"/>
          <w:szCs w:val="28"/>
        </w:rPr>
        <w:t xml:space="preserve"> предшествующий инновационному циклу развития.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 xml:space="preserve">Анализ результатов </w:t>
      </w:r>
      <w:proofErr w:type="gramStart"/>
      <w:r w:rsidRPr="00914F2E">
        <w:rPr>
          <w:rFonts w:ascii="Times New Roman" w:hAnsi="Times New Roman"/>
          <w:sz w:val="28"/>
          <w:szCs w:val="28"/>
        </w:rPr>
        <w:t xml:space="preserve">образовательного  </w:t>
      </w:r>
      <w:r w:rsidR="00914F2E" w:rsidRPr="00914F2E">
        <w:rPr>
          <w:rFonts w:ascii="Times New Roman" w:hAnsi="Times New Roman"/>
          <w:sz w:val="28"/>
          <w:szCs w:val="28"/>
        </w:rPr>
        <w:t>про</w:t>
      </w:r>
      <w:r w:rsidRPr="00914F2E">
        <w:rPr>
          <w:rFonts w:ascii="Times New Roman" w:hAnsi="Times New Roman"/>
          <w:sz w:val="28"/>
          <w:szCs w:val="28"/>
        </w:rPr>
        <w:t>цесса</w:t>
      </w:r>
      <w:proofErr w:type="gramEnd"/>
      <w:r w:rsidRPr="00914F2E">
        <w:rPr>
          <w:rFonts w:ascii="Times New Roman" w:hAnsi="Times New Roman"/>
          <w:sz w:val="28"/>
          <w:szCs w:val="28"/>
        </w:rPr>
        <w:t>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Взаимодействие ДОУ с родителями.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Концепция развития ДОУ.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Образ выпускника ДОУ.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 xml:space="preserve">Модель будущего детского </w:t>
      </w:r>
      <w:proofErr w:type="gramStart"/>
      <w:r w:rsidRPr="00914F2E">
        <w:rPr>
          <w:rFonts w:ascii="Times New Roman" w:hAnsi="Times New Roman"/>
          <w:sz w:val="28"/>
          <w:szCs w:val="28"/>
        </w:rPr>
        <w:t>сада</w:t>
      </w:r>
      <w:r w:rsidR="00914F2E" w:rsidRPr="00914F2E">
        <w:rPr>
          <w:rFonts w:ascii="Times New Roman" w:hAnsi="Times New Roman"/>
          <w:sz w:val="28"/>
          <w:szCs w:val="28"/>
        </w:rPr>
        <w:t>(</w:t>
      </w:r>
      <w:proofErr w:type="gramEnd"/>
      <w:r w:rsidR="00914F2E" w:rsidRPr="00914F2E">
        <w:rPr>
          <w:rFonts w:ascii="Times New Roman" w:hAnsi="Times New Roman"/>
          <w:sz w:val="28"/>
          <w:szCs w:val="28"/>
        </w:rPr>
        <w:t>как желанный результат)</w:t>
      </w:r>
    </w:p>
    <w:p w:rsidR="007111FD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Стратегия развития ДОУ.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Механизм реализации Программы развития.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Анализ внутри работы ДОУ.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Анализ образовательных областей.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Концепция желаемого будущего ДОУ.</w:t>
      </w:r>
    </w:p>
    <w:p w:rsidR="00535461" w:rsidRPr="00914F2E" w:rsidRDefault="00535461" w:rsidP="00914F2E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914F2E" w:rsidP="00535461">
      <w:pPr>
        <w:pStyle w:val="a3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35461"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535461" w:rsidRPr="00347461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</w:t>
      </w:r>
      <w:r w:rsidR="00286114">
        <w:rPr>
          <w:rFonts w:ascii="Times New Roman" w:hAnsi="Times New Roman"/>
          <w:sz w:val="28"/>
          <w:szCs w:val="28"/>
        </w:rPr>
        <w:t xml:space="preserve"> </w:t>
      </w:r>
      <w:r w:rsidRPr="00347461">
        <w:rPr>
          <w:rFonts w:ascii="Times New Roman" w:hAnsi="Times New Roman"/>
          <w:sz w:val="28"/>
          <w:szCs w:val="28"/>
        </w:rPr>
        <w:t>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535461" w:rsidRPr="00347461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МБ</w:t>
      </w:r>
      <w:r w:rsidRPr="00347461">
        <w:rPr>
          <w:rFonts w:ascii="Times New Roman" w:hAnsi="Times New Roman"/>
          <w:sz w:val="28"/>
          <w:szCs w:val="28"/>
        </w:rPr>
        <w:t xml:space="preserve"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ДОУ</w:t>
      </w:r>
      <w:r w:rsidRPr="00347461">
        <w:rPr>
          <w:rFonts w:ascii="Times New Roman" w:hAnsi="Times New Roman"/>
          <w:sz w:val="28"/>
          <w:szCs w:val="28"/>
        </w:rPr>
        <w:t>и</w:t>
      </w:r>
      <w:proofErr w:type="spellEnd"/>
      <w:r w:rsidRPr="00347461">
        <w:rPr>
          <w:rFonts w:ascii="Times New Roman" w:hAnsi="Times New Roman"/>
          <w:sz w:val="28"/>
          <w:szCs w:val="28"/>
        </w:rPr>
        <w:t xml:space="preserve"> предполагает активное участие всех участников педагогического процесса в ее реализации - руководителей образовательной организации, педагогов, детей и их родителей.</w:t>
      </w:r>
    </w:p>
    <w:p w:rsidR="00A00224" w:rsidRDefault="00A00224" w:rsidP="00535461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\</w:t>
      </w:r>
    </w:p>
    <w:p w:rsidR="00A00224" w:rsidRDefault="00A00224" w:rsidP="00535461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535461" w:rsidRPr="00347461" w:rsidRDefault="00535461" w:rsidP="00535461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lastRenderedPageBreak/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535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A50069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535461" w:rsidRPr="00A50069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A50069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535461" w:rsidRPr="00347461" w:rsidRDefault="00535461" w:rsidP="00535461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347461">
        <w:rPr>
          <w:b/>
          <w:bCs/>
          <w:color w:val="auto"/>
          <w:sz w:val="28"/>
          <w:szCs w:val="28"/>
        </w:rPr>
        <w:t>Прогностичность</w:t>
      </w:r>
      <w:proofErr w:type="spellEnd"/>
      <w:r w:rsidRPr="00347461">
        <w:rPr>
          <w:b/>
          <w:bCs/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535461" w:rsidRDefault="00535461" w:rsidP="00535461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 xml:space="preserve">- программа нацелена на решение специфических (не глобальных) проблем ДОУ при максимальном учете и отражении </w:t>
      </w:r>
      <w:r w:rsidRPr="00347461">
        <w:rPr>
          <w:sz w:val="28"/>
          <w:szCs w:val="28"/>
        </w:rPr>
        <w:lastRenderedPageBreak/>
        <w:t>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535461" w:rsidRDefault="00535461" w:rsidP="00F1300C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914F2E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35461" w:rsidRPr="00347461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685BB3" w:rsidRDefault="00685BB3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708EE" w:rsidTr="003708EE">
        <w:tc>
          <w:tcPr>
            <w:tcW w:w="2093" w:type="dxa"/>
          </w:tcPr>
          <w:p w:rsidR="003708EE" w:rsidRPr="00685BB3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5BB3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3708EE" w:rsidRDefault="003708EE" w:rsidP="003708EE">
            <w:pPr>
              <w:pStyle w:val="a3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3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3708E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3708EE" w:rsidRDefault="00566A62" w:rsidP="00566A62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708EE" w:rsidRPr="00685BB3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="003708EE" w:rsidRPr="00685B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65100">
              <w:rPr>
                <w:rFonts w:ascii="Times New Roman" w:hAnsi="Times New Roman"/>
                <w:sz w:val="28"/>
                <w:szCs w:val="28"/>
              </w:rPr>
              <w:t>м</w:t>
            </w:r>
            <w:r w:rsidR="003708EE" w:rsidRPr="00685BB3">
              <w:rPr>
                <w:rFonts w:ascii="Times New Roman" w:hAnsi="Times New Roman"/>
                <w:sz w:val="28"/>
                <w:szCs w:val="28"/>
              </w:rPr>
              <w:t>униципального   бюджетного   дошкольного   образовательного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8EE" w:rsidRPr="00685BB3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3708EE" w:rsidRPr="00685BB3">
              <w:rPr>
                <w:rFonts w:ascii="Times New Roman" w:hAnsi="Times New Roman"/>
                <w:sz w:val="28"/>
                <w:szCs w:val="28"/>
              </w:rPr>
              <w:t xml:space="preserve"> «Детский сад №</w:t>
            </w:r>
            <w:r w:rsidR="00965100">
              <w:rPr>
                <w:rFonts w:ascii="Times New Roman" w:hAnsi="Times New Roman"/>
                <w:sz w:val="28"/>
                <w:szCs w:val="28"/>
              </w:rPr>
              <w:t>11</w:t>
            </w:r>
            <w:r w:rsidR="003708EE" w:rsidRP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100">
              <w:rPr>
                <w:rFonts w:ascii="Times New Roman" w:hAnsi="Times New Roman"/>
                <w:sz w:val="28"/>
                <w:szCs w:val="28"/>
              </w:rPr>
              <w:t>«Колокольчик</w:t>
            </w:r>
            <w:r w:rsidR="003708EE" w:rsidRPr="00685BB3">
              <w:rPr>
                <w:rFonts w:ascii="Times New Roman" w:hAnsi="Times New Roman"/>
                <w:sz w:val="28"/>
                <w:szCs w:val="28"/>
              </w:rPr>
              <w:t>»</w:t>
            </w:r>
            <w:r w:rsidR="003708EE" w:rsidRPr="003708E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3708EE" w:rsidTr="003708EE">
        <w:tc>
          <w:tcPr>
            <w:tcW w:w="2093" w:type="dxa"/>
          </w:tcPr>
          <w:p w:rsidR="003708EE" w:rsidRPr="003708EE" w:rsidRDefault="003708EE" w:rsidP="00370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08EE"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  <w:p w:rsidR="003708EE" w:rsidRPr="003708EE" w:rsidRDefault="003708EE" w:rsidP="0053546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3708EE" w:rsidRPr="003708EE" w:rsidRDefault="003708EE" w:rsidP="0081198A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полноценного проживания ребёнком дошкольного детства, формирования</w:t>
            </w:r>
            <w:r w:rsidR="0081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основ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базовой культуры личности, всестороннее развитие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 xml:space="preserve">психических и физических </w:t>
            </w: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качеств  в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соответствии с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возрастом и индивидуальными особенностями, подготовка к жизни в современном мире, к обучению в школе,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дошкольника.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708EE" w:rsidTr="003708EE">
        <w:tc>
          <w:tcPr>
            <w:tcW w:w="2093" w:type="dxa"/>
          </w:tcPr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7478" w:type="dxa"/>
          </w:tcPr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  Охрана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жизни и укрепление физического и психического здоровья детей;</w:t>
            </w:r>
          </w:p>
          <w:p w:rsidR="003708EE" w:rsidRPr="003708EE" w:rsidRDefault="00965100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="003708EE" w:rsidRPr="003708EE">
              <w:rPr>
                <w:rFonts w:ascii="Times New Roman" w:hAnsi="Times New Roman"/>
                <w:sz w:val="28"/>
                <w:szCs w:val="28"/>
              </w:rPr>
              <w:t>Обеспечение  познавательно</w:t>
            </w:r>
            <w:proofErr w:type="gramEnd"/>
            <w:r w:rsidR="003708EE" w:rsidRPr="003708EE">
              <w:rPr>
                <w:rFonts w:ascii="Times New Roman" w:hAnsi="Times New Roman"/>
                <w:sz w:val="28"/>
                <w:szCs w:val="28"/>
              </w:rPr>
              <w:t>- речевого, социально-личностного; художественно-эстетического и физического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развития детей.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  Формирование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общей культуры детей дошкольного возраста;</w:t>
            </w:r>
          </w:p>
          <w:p w:rsidR="003708EE" w:rsidRPr="003708EE" w:rsidRDefault="00965100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3708EE" w:rsidRPr="003708EE">
              <w:rPr>
                <w:rFonts w:ascii="Times New Roman" w:hAnsi="Times New Roman"/>
                <w:sz w:val="28"/>
                <w:szCs w:val="28"/>
              </w:rPr>
              <w:t>Воспитание  с</w:t>
            </w:r>
            <w:proofErr w:type="gramEnd"/>
            <w:r w:rsidR="003708EE" w:rsidRPr="003708EE">
              <w:rPr>
                <w:rFonts w:ascii="Times New Roman" w:hAnsi="Times New Roman"/>
                <w:sz w:val="28"/>
                <w:szCs w:val="28"/>
              </w:rPr>
              <w:t xml:space="preserve"> учётом  возрастных особенностей детей гражданственности, уважения к правам и свободам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человека, любви к окружающей природе, Родине, семье;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  Формирование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предпосылок учебной </w:t>
            </w:r>
            <w:proofErr w:type="spellStart"/>
            <w:r w:rsidRPr="003708EE">
              <w:rPr>
                <w:rFonts w:ascii="Times New Roman" w:hAnsi="Times New Roman"/>
                <w:sz w:val="28"/>
                <w:szCs w:val="28"/>
              </w:rPr>
              <w:t>деятельности,обеспечивающих</w:t>
            </w:r>
            <w:proofErr w:type="spell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социальную успешность;</w:t>
            </w:r>
          </w:p>
          <w:p w:rsidR="003708EE" w:rsidRPr="003708EE" w:rsidRDefault="00965100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>Взаимодействие с семьями воспитанников для обеспечения полноценного развития детей.</w:t>
            </w:r>
          </w:p>
        </w:tc>
      </w:tr>
      <w:tr w:rsidR="003708EE" w:rsidTr="003708EE">
        <w:tc>
          <w:tcPr>
            <w:tcW w:w="2093" w:type="dxa"/>
          </w:tcPr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7478" w:type="dxa"/>
          </w:tcPr>
          <w:p w:rsidR="003708EE" w:rsidRDefault="003708EE" w:rsidP="003708EE">
            <w:pPr>
              <w:pStyle w:val="a3"/>
              <w:numPr>
                <w:ilvl w:val="0"/>
                <w:numId w:val="47"/>
              </w:num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раздел.</w:t>
            </w:r>
          </w:p>
          <w:p w:rsidR="003708EE" w:rsidRDefault="003708EE" w:rsidP="003708EE">
            <w:pPr>
              <w:pStyle w:val="a3"/>
              <w:numPr>
                <w:ilvl w:val="0"/>
                <w:numId w:val="47"/>
              </w:num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психолого-педагогической работы по освоению детьми образовательных областей.</w:t>
            </w:r>
          </w:p>
          <w:p w:rsidR="003708EE" w:rsidRPr="003708EE" w:rsidRDefault="003708EE" w:rsidP="003708EE">
            <w:pPr>
              <w:pStyle w:val="a3"/>
              <w:numPr>
                <w:ilvl w:val="0"/>
                <w:numId w:val="47"/>
              </w:num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раздел.</w:t>
            </w:r>
          </w:p>
        </w:tc>
      </w:tr>
      <w:tr w:rsidR="003708EE" w:rsidTr="003708EE">
        <w:tc>
          <w:tcPr>
            <w:tcW w:w="2093" w:type="dxa"/>
          </w:tcPr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78" w:type="dxa"/>
          </w:tcPr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целевыми ориентирами ФГОС: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развитие направлено </w:t>
            </w: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="0096510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своение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норм и ценностей, принятых в обществе, включая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моральные и нравственные ценности; развитие общения и взаимодействия ребенка со взрослыми и сверстниками;</w:t>
            </w:r>
          </w:p>
          <w:p w:rsidR="003708EE" w:rsidRPr="003708EE" w:rsidRDefault="00685BB3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становление самостоятельности, 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>целенаправлен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  и </w:t>
            </w:r>
            <w:proofErr w:type="spellStart"/>
            <w:r w:rsidR="003708EE" w:rsidRPr="003708EE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="003708EE" w:rsidRPr="003708EE">
              <w:rPr>
                <w:rFonts w:ascii="Times New Roman" w:hAnsi="Times New Roman"/>
                <w:sz w:val="28"/>
                <w:szCs w:val="28"/>
              </w:rPr>
              <w:t xml:space="preserve">   собственных   действий;   развитие</w:t>
            </w:r>
            <w:r w:rsidR="00370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>оциального   и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ab/>
              <w:t>эмоционального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ab/>
              <w:t>интеллекта,   эмоциональной   отзывчивости,   сопереживания,   формирования</w:t>
            </w:r>
            <w:r w:rsidR="00370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>готовно</w:t>
            </w:r>
            <w:r>
              <w:rPr>
                <w:rFonts w:ascii="Times New Roman" w:hAnsi="Times New Roman"/>
                <w:sz w:val="28"/>
                <w:szCs w:val="28"/>
              </w:rPr>
              <w:t>сти   к совместной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деятельности 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>со сверстниками, формирование уважительного отношения и чувства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>принадле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жности  к  своей  семье  и  к  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>сообществу  детей  и  взрослых  в  Организации;  формирование  позитивных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>установок к различным видам труда и творчества; формирование основ безопасного поведения в быту ,социуме,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>природе.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="003708EE" w:rsidRPr="003708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Познавательное развитие предполагает развитие интересов детей, любознательности и познавательной мотивации;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 xml:space="preserve">формирование познавательных </w:t>
            </w: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действий ,становление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 сознания; развитие  воображения и творческой активности;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формирование  первичных  представлений  о  себе,  других  людях,  объектах  окружающего  мира,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отношениях объектов окружающего мира(форме, цвете, размере, материале, звучании, ритме, темпе, количестве,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 xml:space="preserve">числе, части и целом , пространстве и времени, движении и покое, причинах и следствии </w:t>
            </w:r>
            <w:proofErr w:type="spellStart"/>
            <w:r w:rsidRPr="003708EE">
              <w:rPr>
                <w:rFonts w:ascii="Times New Roman" w:hAnsi="Times New Roman"/>
                <w:sz w:val="28"/>
                <w:szCs w:val="28"/>
              </w:rPr>
              <w:t>идр</w:t>
            </w:r>
            <w:proofErr w:type="spellEnd"/>
            <w:r w:rsidRPr="003708EE">
              <w:rPr>
                <w:rFonts w:ascii="Times New Roman" w:hAnsi="Times New Roman"/>
                <w:sz w:val="28"/>
                <w:szCs w:val="28"/>
              </w:rPr>
              <w:t>.),о малой родине и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Отечестве, представлений о социальных ценностях нашего народа, об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отечественных традициях и праздниках, о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планете Земля как  общем доме людей, об особенностях природы,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многообразии стран и народов.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 xml:space="preserve">Речевое </w:t>
            </w: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развитие  включает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владение речью, как средством общения и культуры; обогащение активного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развитие связной, грамматически правильной диалогической  и монологической речи; развитие речевого творчества;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развитие  звуковой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интонационной культуры речи, фонематического слуха; знакомство с книжной культурой,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детской литературой, понимание на слух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текстов различных жанров детской литературы; формирование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аналитико-синтетической  активности как предпосылки обучения грамоте.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 предполагает </w:t>
            </w: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развитие  предпосылок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ценностно-смыслового восприятия и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 xml:space="preserve">понимания  произведений  искусства(  словесного,  музыкального,  изобразительного),  мира  природы; 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эстетического отношения к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окружающему миру;  формирование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элементарных представлений о видах искусства;</w:t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восприятия  музыки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,  художественной  литературы,  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фольклора;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стимулирование  сопереживания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художественных  произведений;  реализацию самостоятельной  творческой  деятельности  детей  (  изобразительной,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конструктивно-модельной, музыкальной и др.).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08EE" w:rsidRPr="003708EE" w:rsidRDefault="003708EE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708EE">
              <w:rPr>
                <w:rFonts w:ascii="Times New Roman" w:hAnsi="Times New Roman"/>
                <w:sz w:val="28"/>
                <w:szCs w:val="28"/>
              </w:rPr>
              <w:t>Физическое развитие включает приобретение опыта в следующих видах деятельности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детей: двигательной, в том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 xml:space="preserve">числе   </w:t>
            </w: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связанной  с</w:t>
            </w:r>
            <w:proofErr w:type="gramEnd"/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выполнением  упражнений,  направленных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на  развитие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таких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физических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координация  и  гибкость;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способствующих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правильному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формированию  опорно-  двигательной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организма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,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развитию равновесия, координации движений( ходьба ,бег, мягкие прыжки, повороты в обе стороны),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о некоторых видах спорта, овладение подвижными играми с правилами;</w:t>
            </w:r>
          </w:p>
          <w:p w:rsidR="003708EE" w:rsidRPr="003708EE" w:rsidRDefault="003708EE" w:rsidP="00685BB3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08EE">
              <w:rPr>
                <w:rFonts w:ascii="Times New Roman" w:hAnsi="Times New Roman"/>
                <w:sz w:val="28"/>
                <w:szCs w:val="28"/>
              </w:rPr>
              <w:t>становление  целенаправленности</w:t>
            </w:r>
            <w:proofErr w:type="gram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708EE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3708EE">
              <w:rPr>
                <w:rFonts w:ascii="Times New Roman" w:hAnsi="Times New Roman"/>
                <w:sz w:val="28"/>
                <w:szCs w:val="28"/>
              </w:rPr>
              <w:t xml:space="preserve"> в  двигательной сфере; становление  ценностей здорового  образа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жизни, овладение его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  <w:t>элементарными  нормами и правилами( в питании, двигательном режиме, закаливании, при</w:t>
            </w:r>
            <w:r w:rsidR="00685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>формировании полезных привычек и др.).</w:t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  <w:r w:rsidRPr="003708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708EE" w:rsidTr="003708EE">
        <w:tc>
          <w:tcPr>
            <w:tcW w:w="2093" w:type="dxa"/>
          </w:tcPr>
          <w:p w:rsidR="003708EE" w:rsidRPr="00685BB3" w:rsidRDefault="00CB57E9" w:rsidP="00685BB3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B57E9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Нормативно-правовая и методическая база для разработки программы</w:t>
            </w:r>
          </w:p>
        </w:tc>
        <w:tc>
          <w:tcPr>
            <w:tcW w:w="7478" w:type="dxa"/>
          </w:tcPr>
          <w:p w:rsidR="0082714A" w:rsidRPr="0082714A" w:rsidRDefault="0082714A" w:rsidP="0082714A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2714A">
              <w:rPr>
                <w:rFonts w:ascii="Times New Roman" w:hAnsi="Times New Roman"/>
                <w:sz w:val="28"/>
                <w:szCs w:val="28"/>
              </w:rPr>
              <w:t>1.Федеральный закон «Об образовании в Российской Федерации» от 29.12.2012 № 273-ФЗ.</w:t>
            </w:r>
          </w:p>
          <w:p w:rsidR="0082714A" w:rsidRPr="0082714A" w:rsidRDefault="0082714A" w:rsidP="0082714A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2714A">
              <w:rPr>
                <w:rFonts w:ascii="Times New Roman" w:hAnsi="Times New Roman"/>
                <w:sz w:val="28"/>
                <w:szCs w:val="28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82714A" w:rsidRPr="0082714A" w:rsidRDefault="0082714A" w:rsidP="0082714A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2714A">
              <w:rPr>
                <w:rFonts w:ascii="Times New Roman" w:hAnsi="Times New Roman"/>
                <w:sz w:val="28"/>
                <w:szCs w:val="28"/>
              </w:rPr>
              <w:t>3. 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:rsidR="0082714A" w:rsidRPr="0082714A" w:rsidRDefault="0082714A" w:rsidP="0082714A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2714A">
              <w:rPr>
                <w:rFonts w:ascii="Times New Roman" w:hAnsi="Times New Roman"/>
                <w:sz w:val="28"/>
                <w:szCs w:val="28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82714A" w:rsidRPr="0082714A" w:rsidRDefault="0082714A" w:rsidP="0082714A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2714A">
              <w:rPr>
                <w:rFonts w:ascii="Times New Roman" w:hAnsi="Times New Roman"/>
                <w:sz w:val="28"/>
                <w:szCs w:val="28"/>
              </w:rPr>
              <w:t>5. Федеральный государственный образовательный стандарт дошкольного образования (ФГОС ДО).</w:t>
            </w:r>
          </w:p>
          <w:p w:rsidR="003708EE" w:rsidRPr="003708EE" w:rsidRDefault="0082714A" w:rsidP="0082714A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2714A">
              <w:rPr>
                <w:rFonts w:ascii="Times New Roman" w:hAnsi="Times New Roman"/>
                <w:sz w:val="28"/>
                <w:szCs w:val="28"/>
              </w:rPr>
              <w:t xml:space="preserve">6. Порядок организации и осуществления образовательной </w:t>
            </w:r>
            <w:r w:rsidRPr="008271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82714A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82714A">
              <w:rPr>
                <w:rFonts w:ascii="Times New Roman" w:hAnsi="Times New Roman"/>
                <w:sz w:val="28"/>
                <w:szCs w:val="28"/>
              </w:rPr>
              <w:t xml:space="preserve"> от 31.07.2020 № 373.</w:t>
            </w:r>
          </w:p>
        </w:tc>
      </w:tr>
      <w:tr w:rsidR="003708EE" w:rsidTr="003708EE">
        <w:tc>
          <w:tcPr>
            <w:tcW w:w="2093" w:type="dxa"/>
          </w:tcPr>
          <w:p w:rsidR="003708EE" w:rsidRPr="00685BB3" w:rsidRDefault="00685BB3" w:rsidP="00685BB3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5BB3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7478" w:type="dxa"/>
          </w:tcPr>
          <w:p w:rsidR="003708EE" w:rsidRPr="003708EE" w:rsidRDefault="00685BB3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5BB3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  <w:r w:rsidR="0082714A">
              <w:rPr>
                <w:rFonts w:ascii="Times New Roman" w:hAnsi="Times New Roman"/>
                <w:sz w:val="28"/>
                <w:szCs w:val="28"/>
              </w:rPr>
              <w:t xml:space="preserve"> МБДОУ</w:t>
            </w:r>
          </w:p>
        </w:tc>
      </w:tr>
      <w:tr w:rsidR="003708EE" w:rsidTr="003708EE">
        <w:tc>
          <w:tcPr>
            <w:tcW w:w="2093" w:type="dxa"/>
          </w:tcPr>
          <w:p w:rsidR="003708EE" w:rsidRPr="00685BB3" w:rsidRDefault="00685BB3" w:rsidP="00685BB3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5BB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78" w:type="dxa"/>
          </w:tcPr>
          <w:p w:rsidR="003708EE" w:rsidRPr="003708EE" w:rsidRDefault="0082714A" w:rsidP="003708EE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</w:t>
            </w:r>
            <w:r w:rsidR="00685BB3" w:rsidRPr="00685BB3">
              <w:rPr>
                <w:rFonts w:ascii="Times New Roman" w:hAnsi="Times New Roman"/>
                <w:sz w:val="28"/>
                <w:szCs w:val="28"/>
              </w:rPr>
              <w:t>коллектив МБДОУ</w:t>
            </w:r>
          </w:p>
        </w:tc>
      </w:tr>
    </w:tbl>
    <w:p w:rsidR="003708EE" w:rsidRDefault="003708EE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Pr="00A20200" w:rsidRDefault="00535461" w:rsidP="00535461">
      <w:pPr>
        <w:spacing w:after="120"/>
        <w:jc w:val="both"/>
        <w:rPr>
          <w:color w:val="7030A0"/>
          <w:sz w:val="20"/>
          <w:szCs w:val="20"/>
        </w:rPr>
      </w:pPr>
      <w:r w:rsidRPr="00347461">
        <w:rPr>
          <w:color w:val="7030A0"/>
          <w:sz w:val="28"/>
          <w:szCs w:val="28"/>
        </w:rPr>
        <w:t xml:space="preserve"> </w:t>
      </w:r>
    </w:p>
    <w:p w:rsidR="00535461" w:rsidRPr="005B35BF" w:rsidRDefault="00914F2E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35461" w:rsidRPr="00A20200">
        <w:rPr>
          <w:rFonts w:ascii="Times New Roman" w:hAnsi="Times New Roman"/>
          <w:b/>
          <w:sz w:val="28"/>
          <w:szCs w:val="28"/>
        </w:rPr>
        <w:t>Проблемный анализ деятельности ДОУ за период, предшествующий инновационному циклу развития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535461" w:rsidRPr="00DC6CB6" w:rsidRDefault="00535461" w:rsidP="00535461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535461" w:rsidRPr="00DC6CB6" w:rsidRDefault="00535461" w:rsidP="00535461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</w:t>
      </w:r>
      <w:proofErr w:type="gramStart"/>
      <w:r w:rsidRPr="00DC6CB6">
        <w:rPr>
          <w:rFonts w:ascii="Times New Roman" w:hAnsi="Times New Roman"/>
          <w:sz w:val="28"/>
          <w:szCs w:val="28"/>
        </w:rPr>
        <w:t>и  осваивать</w:t>
      </w:r>
      <w:proofErr w:type="gramEnd"/>
      <w:r w:rsidRPr="00DC6CB6">
        <w:rPr>
          <w:rFonts w:ascii="Times New Roman" w:hAnsi="Times New Roman"/>
          <w:sz w:val="28"/>
          <w:szCs w:val="28"/>
        </w:rPr>
        <w:t xml:space="preserve">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535461" w:rsidRPr="00351652" w:rsidRDefault="00535461" w:rsidP="00286114">
      <w:pPr>
        <w:pStyle w:val="a3"/>
        <w:numPr>
          <w:ilvl w:val="0"/>
          <w:numId w:val="2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lastRenderedPageBreak/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535461" w:rsidRPr="00351652" w:rsidRDefault="00535461" w:rsidP="00535461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535461" w:rsidRPr="00351652" w:rsidTr="00A00224">
        <w:trPr>
          <w:trHeight w:val="425"/>
        </w:trPr>
        <w:tc>
          <w:tcPr>
            <w:tcW w:w="4928" w:type="dxa"/>
          </w:tcPr>
          <w:p w:rsidR="00535461" w:rsidRPr="00351652" w:rsidRDefault="00535461" w:rsidP="00A00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535461" w:rsidRPr="00351652" w:rsidRDefault="00535461" w:rsidP="00A00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535461" w:rsidRPr="00351652" w:rsidRDefault="00535461" w:rsidP="00A00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535461" w:rsidRPr="00351652" w:rsidRDefault="00535461" w:rsidP="00A00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535461" w:rsidRPr="00351652" w:rsidTr="00A00224">
        <w:trPr>
          <w:trHeight w:val="2225"/>
        </w:trPr>
        <w:tc>
          <w:tcPr>
            <w:tcW w:w="4928" w:type="dxa"/>
          </w:tcPr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всех участников образовательного процесса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351652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Инновационость</w:t>
            </w:r>
            <w:proofErr w:type="spellEnd"/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535461" w:rsidRPr="00347461" w:rsidRDefault="00535461" w:rsidP="00535461">
      <w:pPr>
        <w:pStyle w:val="a3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использованием современных программ и технологий (вклю</w:t>
      </w:r>
      <w:r w:rsidRPr="00351652">
        <w:rPr>
          <w:rFonts w:ascii="Times New Roman" w:hAnsi="Times New Roman"/>
          <w:sz w:val="28"/>
          <w:szCs w:val="28"/>
        </w:rPr>
        <w:softHyphen/>
        <w:t>чая здоровье сбережение) - 91%.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351652">
        <w:rPr>
          <w:rFonts w:ascii="Times New Roman" w:hAnsi="Times New Roman"/>
          <w:sz w:val="28"/>
          <w:szCs w:val="28"/>
        </w:rPr>
        <w:softHyphen/>
        <w:t>ков, 57% - готовы участвовать в оценке образовательных услуг.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535461" w:rsidRPr="00351652" w:rsidRDefault="00535461" w:rsidP="0096510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351652">
        <w:rPr>
          <w:rFonts w:ascii="Times New Roman" w:hAnsi="Times New Roman"/>
          <w:sz w:val="28"/>
          <w:szCs w:val="28"/>
          <w:u w:val="double"/>
        </w:rPr>
        <w:t xml:space="preserve"> </w:t>
      </w:r>
      <w:r w:rsidRPr="00965100">
        <w:rPr>
          <w:rFonts w:ascii="Times New Roman" w:hAnsi="Times New Roman"/>
          <w:b/>
          <w:sz w:val="28"/>
          <w:szCs w:val="28"/>
          <w:u w:val="double"/>
        </w:rPr>
        <w:t>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lastRenderedPageBreak/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535461" w:rsidRPr="00351652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535461" w:rsidRPr="00975BD2" w:rsidRDefault="00286114" w:rsidP="0053546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35461"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535461" w:rsidRPr="00965100" w:rsidRDefault="00535461" w:rsidP="00965100">
      <w:pPr>
        <w:shd w:val="clear" w:color="auto" w:fill="FFFFFF"/>
        <w:autoSpaceDE w:val="0"/>
        <w:autoSpaceDN w:val="0"/>
        <w:adjustRightInd w:val="0"/>
        <w:ind w:left="3119"/>
        <w:rPr>
          <w:b/>
          <w:sz w:val="28"/>
          <w:szCs w:val="28"/>
          <w:u w:val="single"/>
        </w:rPr>
      </w:pPr>
      <w:r w:rsidRPr="00965100">
        <w:rPr>
          <w:b/>
          <w:sz w:val="28"/>
          <w:szCs w:val="28"/>
          <w:u w:val="single"/>
        </w:rPr>
        <w:t>Физическое развитие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За последнее время произошло значительное ухудшение со</w:t>
      </w:r>
      <w:r w:rsidRPr="00AF6D3E">
        <w:rPr>
          <w:sz w:val="28"/>
          <w:szCs w:val="28"/>
        </w:rPr>
        <w:softHyphen/>
        <w:t>стояния здоровья детей разных возрастных групп. На этапе дошко</w:t>
      </w:r>
      <w:r w:rsidRPr="00AF6D3E">
        <w:rPr>
          <w:sz w:val="28"/>
          <w:szCs w:val="28"/>
        </w:rPr>
        <w:softHyphen/>
        <w:t>льного образования отмечается наиболее выраженный рост часто</w:t>
      </w:r>
      <w:r w:rsidRPr="00AF6D3E">
        <w:rPr>
          <w:sz w:val="28"/>
          <w:szCs w:val="28"/>
        </w:rPr>
        <w:softHyphen/>
        <w:t>ты доклинических форм нарушения здоровья, хронических заболе</w:t>
      </w:r>
      <w:r w:rsidRPr="00AF6D3E">
        <w:rPr>
          <w:sz w:val="28"/>
          <w:szCs w:val="28"/>
        </w:rPr>
        <w:softHyphen/>
        <w:t>ваний, нарушений физического развития и т. 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  <w:r w:rsidRPr="00AF6D3E">
        <w:rPr>
          <w:sz w:val="28"/>
          <w:szCs w:val="28"/>
        </w:rPr>
        <w:t xml:space="preserve">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♦ Работа с детьми: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</w:t>
      </w:r>
      <w:proofErr w:type="gramStart"/>
      <w:r w:rsidRPr="00AF6D3E">
        <w:rPr>
          <w:color w:val="000000"/>
          <w:sz w:val="28"/>
          <w:szCs w:val="28"/>
        </w:rPr>
        <w:t>воспитывается  потребность</w:t>
      </w:r>
      <w:proofErr w:type="gramEnd"/>
      <w:r w:rsidRPr="00AF6D3E">
        <w:rPr>
          <w:color w:val="000000"/>
          <w:sz w:val="28"/>
          <w:szCs w:val="28"/>
        </w:rPr>
        <w:t xml:space="preserve">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</w:t>
      </w:r>
      <w:r w:rsidRPr="00AF6D3E">
        <w:rPr>
          <w:sz w:val="28"/>
          <w:szCs w:val="28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6D3E">
        <w:rPr>
          <w:color w:val="000000"/>
          <w:sz w:val="28"/>
          <w:szCs w:val="28"/>
          <w:u w:val="single"/>
        </w:rPr>
        <w:t>♦  Работа</w:t>
      </w:r>
      <w:proofErr w:type="gramEnd"/>
      <w:r w:rsidRPr="00AF6D3E">
        <w:rPr>
          <w:color w:val="000000"/>
          <w:sz w:val="28"/>
          <w:szCs w:val="28"/>
          <w:u w:val="single"/>
        </w:rPr>
        <w:t xml:space="preserve"> с родителями: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воспитании детей в дошколь</w:t>
      </w:r>
      <w:r w:rsidRPr="00AF6D3E">
        <w:rPr>
          <w:color w:val="000000"/>
          <w:sz w:val="28"/>
          <w:szCs w:val="28"/>
        </w:rPr>
        <w:softHyphen/>
        <w:t>ном учреждении и семье;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proofErr w:type="gramStart"/>
      <w:r w:rsidRPr="00AF6D3E">
        <w:rPr>
          <w:color w:val="000000"/>
          <w:sz w:val="28"/>
          <w:szCs w:val="28"/>
          <w:u w:val="single"/>
        </w:rPr>
        <w:t>♦  Работа</w:t>
      </w:r>
      <w:proofErr w:type="gramEnd"/>
      <w:r w:rsidRPr="00AF6D3E">
        <w:rPr>
          <w:color w:val="000000"/>
          <w:sz w:val="28"/>
          <w:szCs w:val="28"/>
          <w:u w:val="single"/>
        </w:rPr>
        <w:t xml:space="preserve"> с педагогами: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 xml:space="preserve">физических качеств каждого ребенка; повысить педагогическую компетентность по вопросам профилактики и снижения заболеваемости;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535461" w:rsidRPr="00AF6D3E" w:rsidRDefault="00535461" w:rsidP="00535461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>дниками, на которых дети поют и танцуют. Спортивно одарен</w:t>
      </w:r>
      <w:r w:rsidRPr="00AF6D3E">
        <w:rPr>
          <w:color w:val="000000"/>
          <w:sz w:val="28"/>
          <w:szCs w:val="28"/>
        </w:rPr>
        <w:softHyphen/>
        <w:t>ные дети показывают гимнасти</w:t>
      </w:r>
      <w:r w:rsidRPr="00AF6D3E">
        <w:rPr>
          <w:color w:val="000000"/>
          <w:sz w:val="28"/>
          <w:szCs w:val="28"/>
        </w:rPr>
        <w:softHyphen/>
        <w:t>ческие этюды, и все это сочета</w:t>
      </w:r>
      <w:r w:rsidRPr="00AF6D3E">
        <w:rPr>
          <w:color w:val="000000"/>
          <w:sz w:val="28"/>
          <w:szCs w:val="28"/>
        </w:rPr>
        <w:softHyphen/>
        <w:t>ется с веселыми соревнования</w:t>
      </w:r>
      <w:r w:rsidRPr="00AF6D3E">
        <w:rPr>
          <w:color w:val="000000"/>
          <w:sz w:val="28"/>
          <w:szCs w:val="28"/>
        </w:rPr>
        <w:softHyphen/>
        <w:t>ми и подвижными играми.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2.  Большие спортивные праз</w:t>
      </w:r>
      <w:r w:rsidRPr="00AF6D3E">
        <w:rPr>
          <w:color w:val="000000"/>
          <w:sz w:val="28"/>
          <w:szCs w:val="28"/>
        </w:rPr>
        <w:softHyphen/>
        <w:t>дники проводятся один раз за сезон, их особенность — симво</w:t>
      </w:r>
      <w:r w:rsidRPr="00AF6D3E">
        <w:rPr>
          <w:color w:val="000000"/>
          <w:sz w:val="28"/>
          <w:szCs w:val="28"/>
        </w:rPr>
        <w:softHyphen/>
        <w:t xml:space="preserve">лическое   </w:t>
      </w:r>
      <w:proofErr w:type="gramStart"/>
      <w:r w:rsidRPr="00AF6D3E">
        <w:rPr>
          <w:color w:val="000000"/>
          <w:sz w:val="28"/>
          <w:szCs w:val="28"/>
        </w:rPr>
        <w:t>подведение  итогов</w:t>
      </w:r>
      <w:proofErr w:type="gramEnd"/>
      <w:r w:rsidRPr="00AF6D3E">
        <w:rPr>
          <w:color w:val="000000"/>
          <w:sz w:val="28"/>
          <w:szCs w:val="28"/>
        </w:rPr>
        <w:t>, демонстрация того, чему дети научились    за    определенный период.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В летний период — это игры и эстафеты на улице с разнооб</w:t>
      </w:r>
      <w:r w:rsidRPr="00AF6D3E">
        <w:rPr>
          <w:color w:val="000000"/>
          <w:sz w:val="28"/>
          <w:szCs w:val="28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В осенний период — туристические походы на улице с преодолением разнообразных препятствий, </w:t>
      </w:r>
      <w:proofErr w:type="gramStart"/>
      <w:r w:rsidRPr="00AF6D3E">
        <w:rPr>
          <w:color w:val="000000"/>
          <w:sz w:val="28"/>
          <w:szCs w:val="28"/>
        </w:rPr>
        <w:t>соревнованиями,  выполнением</w:t>
      </w:r>
      <w:proofErr w:type="gramEnd"/>
      <w:r w:rsidRPr="00AF6D3E">
        <w:rPr>
          <w:color w:val="000000"/>
          <w:sz w:val="28"/>
          <w:szCs w:val="28"/>
        </w:rPr>
        <w:t xml:space="preserve"> разнообразных видов движений.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В зимний период — комичес</w:t>
      </w:r>
      <w:r w:rsidRPr="00AF6D3E">
        <w:rPr>
          <w:color w:val="000000"/>
          <w:sz w:val="28"/>
          <w:szCs w:val="28"/>
        </w:rPr>
        <w:softHyphen/>
        <w:t>кие эстафеты на одной лыже, метание на дальность лыжных палок, катание на скорость снеж</w:t>
      </w:r>
      <w:r w:rsidRPr="00AF6D3E">
        <w:rPr>
          <w:color w:val="000000"/>
          <w:sz w:val="28"/>
          <w:szCs w:val="28"/>
        </w:rPr>
        <w:softHyphen/>
        <w:t>ков, а затем метание их в цель, скольжение по ледяным дорож</w:t>
      </w:r>
      <w:r w:rsidRPr="00AF6D3E">
        <w:rPr>
          <w:color w:val="000000"/>
          <w:sz w:val="28"/>
          <w:szCs w:val="28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В весенний период — разнообразные эстафеты на улице, соревнование в ловкости и сноровке.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3.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 w:rsidRPr="00AF6D3E">
        <w:rPr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AF6D3E">
        <w:rPr>
          <w:sz w:val="28"/>
          <w:szCs w:val="28"/>
        </w:rPr>
        <w:t>здоровьесбережения</w:t>
      </w:r>
      <w:proofErr w:type="spellEnd"/>
      <w:r w:rsidRPr="00AF6D3E">
        <w:rPr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В содержание по</w:t>
      </w:r>
      <w:r w:rsidRPr="00AF6D3E">
        <w:rPr>
          <w:sz w:val="28"/>
          <w:szCs w:val="28"/>
        </w:rPr>
        <w:softHyphen/>
        <w:t>нятие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 xml:space="preserve">но-нравственное </w:t>
      </w:r>
      <w:r w:rsidRPr="00AF6D3E">
        <w:rPr>
          <w:sz w:val="28"/>
          <w:szCs w:val="28"/>
        </w:rPr>
        <w:lastRenderedPageBreak/>
        <w:t xml:space="preserve">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535461" w:rsidRPr="00AF6D3E" w:rsidRDefault="00535461" w:rsidP="00535461">
      <w:pPr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</w:t>
      </w:r>
      <w:r>
        <w:rPr>
          <w:sz w:val="28"/>
          <w:szCs w:val="28"/>
        </w:rPr>
        <w:t>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Деятельность оздоровительно-об</w:t>
      </w:r>
      <w:r w:rsidRPr="00AF6D3E">
        <w:rPr>
          <w:sz w:val="28"/>
          <w:szCs w:val="28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AF6D3E">
        <w:rPr>
          <w:sz w:val="28"/>
          <w:szCs w:val="28"/>
        </w:rPr>
        <w:softHyphen/>
        <w:t>мореализации.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Освоению культуры здоровья способствуют следующие </w:t>
      </w:r>
      <w:r w:rsidRPr="00AF6D3E">
        <w:rPr>
          <w:iCs/>
          <w:sz w:val="28"/>
          <w:szCs w:val="28"/>
          <w:u w:val="single"/>
        </w:rPr>
        <w:t>усло</w:t>
      </w:r>
      <w:r w:rsidRPr="00AF6D3E">
        <w:rPr>
          <w:iCs/>
          <w:sz w:val="28"/>
          <w:szCs w:val="28"/>
          <w:u w:val="single"/>
        </w:rPr>
        <w:softHyphen/>
        <w:t>вия</w:t>
      </w:r>
      <w:r w:rsidRPr="00AF6D3E">
        <w:rPr>
          <w:iCs/>
          <w:sz w:val="28"/>
          <w:szCs w:val="28"/>
        </w:rPr>
        <w:t xml:space="preserve">, </w:t>
      </w:r>
      <w:r w:rsidRPr="00AF6D3E">
        <w:rPr>
          <w:sz w:val="28"/>
          <w:szCs w:val="28"/>
        </w:rPr>
        <w:t>созданные в ДОУ: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развивающая предметно-иг</w:t>
      </w:r>
      <w:r w:rsidRPr="00AF6D3E">
        <w:rPr>
          <w:sz w:val="28"/>
          <w:szCs w:val="28"/>
        </w:rPr>
        <w:softHyphen/>
        <w:t>ровая и физкультурно-оздо</w:t>
      </w:r>
      <w:r w:rsidRPr="00AF6D3E">
        <w:rPr>
          <w:sz w:val="28"/>
          <w:szCs w:val="28"/>
        </w:rPr>
        <w:softHyphen/>
        <w:t>ровительная среда (в каждой группе есть физкультурный уголок);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благоприятный   психологи</w:t>
      </w:r>
      <w:r w:rsidRPr="00AF6D3E">
        <w:rPr>
          <w:sz w:val="28"/>
          <w:szCs w:val="28"/>
        </w:rPr>
        <w:softHyphen/>
        <w:t>ческий климат в педагогическом   коллективе   и   детских группах;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взаимодействие всех сотруд</w:t>
      </w:r>
      <w:r w:rsidRPr="00AF6D3E">
        <w:rPr>
          <w:sz w:val="28"/>
          <w:szCs w:val="28"/>
        </w:rPr>
        <w:softHyphen/>
        <w:t xml:space="preserve">ников при решении </w:t>
      </w:r>
      <w:proofErr w:type="gramStart"/>
      <w:r w:rsidRPr="00AF6D3E">
        <w:rPr>
          <w:sz w:val="28"/>
          <w:szCs w:val="28"/>
        </w:rPr>
        <w:t>за</w:t>
      </w:r>
      <w:r w:rsidRPr="00AF6D3E">
        <w:rPr>
          <w:sz w:val="28"/>
          <w:szCs w:val="28"/>
        </w:rPr>
        <w:softHyphen/>
        <w:t>дач  формирования</w:t>
      </w:r>
      <w:proofErr w:type="gramEnd"/>
      <w:r w:rsidRPr="00AF6D3E">
        <w:rPr>
          <w:sz w:val="28"/>
          <w:szCs w:val="28"/>
        </w:rPr>
        <w:t xml:space="preserve"> у детей культуры здоровья;</w:t>
      </w:r>
    </w:p>
    <w:p w:rsidR="00535461" w:rsidRPr="00AF6D3E" w:rsidRDefault="00535461" w:rsidP="00535461">
      <w:pPr>
        <w:ind w:left="426" w:hanging="284"/>
        <w:rPr>
          <w:sz w:val="28"/>
          <w:szCs w:val="28"/>
        </w:rPr>
      </w:pPr>
      <w:r w:rsidRPr="00AF6D3E">
        <w:rPr>
          <w:sz w:val="28"/>
          <w:szCs w:val="28"/>
        </w:rPr>
        <w:t xml:space="preserve">— сотрудничество всех субъектов образовательного процесса.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535461" w:rsidRPr="00965100" w:rsidRDefault="00535461" w:rsidP="00965100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u w:val="single"/>
        </w:rPr>
      </w:pPr>
      <w:r w:rsidRPr="00965100">
        <w:rPr>
          <w:b/>
          <w:sz w:val="28"/>
          <w:szCs w:val="28"/>
          <w:u w:val="single"/>
        </w:rPr>
        <w:t>Художественно-эстетическое развитие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 ДОУ музыкальным руководителем внедряется </w:t>
      </w:r>
      <w:proofErr w:type="spellStart"/>
      <w:r w:rsidRPr="00975BD2">
        <w:rPr>
          <w:sz w:val="28"/>
          <w:szCs w:val="28"/>
        </w:rPr>
        <w:t>полихудожественный</w:t>
      </w:r>
      <w:proofErr w:type="spellEnd"/>
      <w:r w:rsidRPr="00975BD2">
        <w:rPr>
          <w:sz w:val="28"/>
          <w:szCs w:val="28"/>
        </w:rPr>
        <w:t xml:space="preserve"> подход к непосредственной образовательной деятельности, ко</w:t>
      </w:r>
      <w:r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975BD2">
        <w:rPr>
          <w:sz w:val="28"/>
          <w:szCs w:val="28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975BD2">
        <w:rPr>
          <w:sz w:val="28"/>
          <w:szCs w:val="28"/>
        </w:rPr>
        <w:softHyphen/>
        <w:t>альному развитию ребенка.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</w:t>
      </w:r>
      <w:proofErr w:type="gramStart"/>
      <w:r w:rsidRPr="00975BD2">
        <w:rPr>
          <w:sz w:val="28"/>
          <w:szCs w:val="28"/>
        </w:rPr>
        <w:t>ритмическая  деятельность</w:t>
      </w:r>
      <w:proofErr w:type="gramEnd"/>
      <w:r w:rsidRPr="00975BD2">
        <w:rPr>
          <w:sz w:val="28"/>
          <w:szCs w:val="28"/>
        </w:rPr>
        <w:t xml:space="preserve">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1) Упражнения,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 xml:space="preserve">него плечевого пояса), упражнения без музыки и </w:t>
      </w:r>
      <w:proofErr w:type="spellStart"/>
      <w:r w:rsidRPr="00975BD2">
        <w:rPr>
          <w:sz w:val="28"/>
          <w:szCs w:val="28"/>
        </w:rPr>
        <w:t>психогимна</w:t>
      </w:r>
      <w:r w:rsidRPr="00975BD2">
        <w:rPr>
          <w:sz w:val="28"/>
          <w:szCs w:val="28"/>
        </w:rPr>
        <w:softHyphen/>
        <w:t>стика</w:t>
      </w:r>
      <w:proofErr w:type="spellEnd"/>
      <w:r w:rsidRPr="00975BD2">
        <w:rPr>
          <w:sz w:val="28"/>
          <w:szCs w:val="28"/>
        </w:rPr>
        <w:t>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2) Упражнения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 xml:space="preserve">вижные игры, танцы (хороводы, пляски, современные танцы), </w:t>
      </w:r>
      <w:proofErr w:type="gramStart"/>
      <w:r w:rsidRPr="00975BD2">
        <w:rPr>
          <w:sz w:val="28"/>
          <w:szCs w:val="28"/>
        </w:rPr>
        <w:t>игровое  танцевальное</w:t>
      </w:r>
      <w:proofErr w:type="gramEnd"/>
      <w:r w:rsidRPr="00975BD2">
        <w:rPr>
          <w:sz w:val="28"/>
          <w:szCs w:val="28"/>
        </w:rPr>
        <w:t xml:space="preserve">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Музыкант оперирует звуками, писатель словом, живописец обращается к линии и цвету. В педагоги строить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</w:t>
      </w:r>
      <w:r w:rsidRPr="00975BD2">
        <w:rPr>
          <w:sz w:val="28"/>
          <w:szCs w:val="28"/>
        </w:rPr>
        <w:lastRenderedPageBreak/>
        <w:t>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</w:t>
      </w:r>
      <w:proofErr w:type="gramStart"/>
      <w:r w:rsidRPr="00975BD2">
        <w:rPr>
          <w:sz w:val="28"/>
          <w:szCs w:val="28"/>
        </w:rPr>
        <w:t>помогают  раскрыть</w:t>
      </w:r>
      <w:proofErr w:type="gramEnd"/>
      <w:r w:rsidRPr="00975BD2">
        <w:rPr>
          <w:sz w:val="28"/>
          <w:szCs w:val="28"/>
        </w:rPr>
        <w:t xml:space="preserve"> творческие способности ребенка, его наблюдательность, фантазию, воображение.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35461" w:rsidRPr="00AD4F8B" w:rsidTr="008E5A82">
        <w:tc>
          <w:tcPr>
            <w:tcW w:w="5231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622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35461" w:rsidRPr="00AD4F8B" w:rsidTr="008E5A82">
        <w:tc>
          <w:tcPr>
            <w:tcW w:w="5231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Проводится интегрированная образовательная деятельности с детьми, поли художественные занятия.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622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Не проводится для воспитателей и родителей в ДОУ направленной работы (семинары-практикумы «</w:t>
            </w:r>
            <w:proofErr w:type="spellStart"/>
            <w:r w:rsidRPr="00AD4F8B">
              <w:rPr>
                <w:bCs/>
                <w:sz w:val="28"/>
                <w:szCs w:val="28"/>
              </w:rPr>
              <w:t>Фонопедический</w:t>
            </w:r>
            <w:proofErr w:type="spellEnd"/>
            <w:r w:rsidRPr="00AD4F8B">
              <w:rPr>
                <w:bCs/>
                <w:sz w:val="28"/>
                <w:szCs w:val="28"/>
              </w:rPr>
              <w:t xml:space="preserve">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Посещая сегодня музей и выставки местных художников в городской картинной галерее,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965100" w:rsidRDefault="00965100" w:rsidP="00286114">
      <w:pPr>
        <w:shd w:val="clear" w:color="auto" w:fill="FFFFFF"/>
        <w:autoSpaceDE w:val="0"/>
        <w:autoSpaceDN w:val="0"/>
        <w:adjustRightInd w:val="0"/>
        <w:spacing w:before="120"/>
        <w:ind w:left="3119"/>
        <w:jc w:val="center"/>
        <w:rPr>
          <w:b/>
          <w:sz w:val="28"/>
          <w:szCs w:val="28"/>
        </w:rPr>
      </w:pPr>
    </w:p>
    <w:p w:rsidR="00535461" w:rsidRPr="00965100" w:rsidRDefault="00535461" w:rsidP="00965100">
      <w:pPr>
        <w:shd w:val="clear" w:color="auto" w:fill="FFFFFF"/>
        <w:autoSpaceDE w:val="0"/>
        <w:autoSpaceDN w:val="0"/>
        <w:adjustRightInd w:val="0"/>
        <w:spacing w:before="120"/>
        <w:ind w:left="3119"/>
        <w:rPr>
          <w:b/>
          <w:sz w:val="28"/>
          <w:szCs w:val="28"/>
          <w:u w:val="single"/>
        </w:rPr>
      </w:pPr>
      <w:r w:rsidRPr="00965100">
        <w:rPr>
          <w:b/>
          <w:sz w:val="28"/>
          <w:szCs w:val="28"/>
          <w:u w:val="single"/>
        </w:rPr>
        <w:t>Познавательное развитие</w:t>
      </w:r>
    </w:p>
    <w:p w:rsidR="00535461" w:rsidRPr="00E05005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</w:t>
      </w:r>
      <w:r w:rsidRPr="00E05005">
        <w:rPr>
          <w:sz w:val="28"/>
          <w:szCs w:val="28"/>
        </w:rPr>
        <w:lastRenderedPageBreak/>
        <w:t xml:space="preserve">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535461" w:rsidRPr="00E05005" w:rsidRDefault="00535461" w:rsidP="00535461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  <w:r w:rsidRPr="00E05005">
        <w:rPr>
          <w:sz w:val="28"/>
          <w:szCs w:val="28"/>
        </w:rPr>
        <w:t xml:space="preserve"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песни, значит задача выполнена в пределах возраста. Это приобщает ребенка к своей национальной культуре, формирует уважение ко всем народам. Ежегодно педагоги ДОУ </w:t>
      </w:r>
      <w:r w:rsidRPr="00437765">
        <w:rPr>
          <w:sz w:val="28"/>
          <w:szCs w:val="28"/>
        </w:rPr>
        <w:t xml:space="preserve">принимают участие в конкурсах по патриотическому воспитанию. В группе есть мини музей. </w:t>
      </w:r>
    </w:p>
    <w:p w:rsidR="00535461" w:rsidRPr="00437765" w:rsidRDefault="00535461" w:rsidP="00535461">
      <w:pPr>
        <w:ind w:firstLine="426"/>
        <w:jc w:val="both"/>
        <w:rPr>
          <w:i/>
          <w:sz w:val="28"/>
          <w:szCs w:val="28"/>
        </w:rPr>
      </w:pPr>
      <w:r w:rsidRPr="00437765">
        <w:rPr>
          <w:i/>
          <w:sz w:val="28"/>
          <w:szCs w:val="28"/>
        </w:rPr>
        <w:t>Правовое воспитание</w:t>
      </w:r>
    </w:p>
    <w:p w:rsidR="00535461" w:rsidRDefault="00535461" w:rsidP="00535461">
      <w:pPr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535461" w:rsidRPr="00E05005" w:rsidRDefault="00535461" w:rsidP="00535461">
      <w:pPr>
        <w:spacing w:after="120"/>
        <w:ind w:firstLine="426"/>
        <w:jc w:val="both"/>
      </w:pPr>
      <w:r w:rsidRPr="00E05005">
        <w:rPr>
          <w:sz w:val="28"/>
          <w:szCs w:val="28"/>
          <w:u w:val="single"/>
        </w:rPr>
        <w:t>Слабая сторона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Не проводится работа с родителями о их правах и обязанностях и о правовом статусе педагога.</w:t>
      </w:r>
    </w:p>
    <w:p w:rsidR="00535461" w:rsidRPr="00E0500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E05005">
        <w:rPr>
          <w:i/>
          <w:sz w:val="28"/>
          <w:szCs w:val="28"/>
        </w:rPr>
        <w:t>Экологическое воспитание</w:t>
      </w:r>
    </w:p>
    <w:p w:rsidR="00535461" w:rsidRPr="00463446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ДОУ - экологическое воспитание.</w:t>
      </w:r>
    </w:p>
    <w:p w:rsidR="00535461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 xml:space="preserve">стей, соответствующей задачам экологического образования. </w:t>
      </w:r>
    </w:p>
    <w:p w:rsidR="00535461" w:rsidRPr="00463446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Благодаря творческому поиску педагогов в группах ДОУ создана, развивающая, </w:t>
      </w:r>
      <w:proofErr w:type="spellStart"/>
      <w:r w:rsidRPr="00463446">
        <w:rPr>
          <w:sz w:val="28"/>
          <w:szCs w:val="28"/>
        </w:rPr>
        <w:t>экологизированная</w:t>
      </w:r>
      <w:proofErr w:type="spellEnd"/>
      <w:r w:rsidRPr="00463446">
        <w:rPr>
          <w:sz w:val="28"/>
          <w:szCs w:val="28"/>
        </w:rPr>
        <w:t xml:space="preserve"> игро</w:t>
      </w:r>
      <w:r w:rsidRPr="00463446">
        <w:rPr>
          <w:sz w:val="28"/>
          <w:szCs w:val="28"/>
        </w:rPr>
        <w:softHyphen/>
        <w:t>вая среда. 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463446">
        <w:rPr>
          <w:sz w:val="28"/>
          <w:szCs w:val="28"/>
        </w:rPr>
        <w:softHyphen/>
        <w:t>ваны по разным потребностям к свету, влаге, по месту произра</w:t>
      </w:r>
      <w:r w:rsidRPr="00463446">
        <w:rPr>
          <w:sz w:val="28"/>
          <w:szCs w:val="28"/>
        </w:rPr>
        <w:softHyphen/>
        <w:t>стания - растения южных стран, пустыни, нашего региона. Цве</w:t>
      </w:r>
      <w:r w:rsidRPr="00463446">
        <w:rPr>
          <w:sz w:val="28"/>
          <w:szCs w:val="28"/>
        </w:rPr>
        <w:softHyphen/>
        <w:t>ты оформлены в кашпо, в торшерах, в композициях.</w:t>
      </w:r>
    </w:p>
    <w:p w:rsidR="00535461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 xml:space="preserve">ников педагоги, используя </w:t>
      </w:r>
      <w:r w:rsidRPr="00824CB5">
        <w:rPr>
          <w:sz w:val="28"/>
          <w:szCs w:val="28"/>
        </w:rPr>
        <w:lastRenderedPageBreak/>
        <w:t>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сказкам, которые они импро</w:t>
      </w:r>
      <w:r w:rsidRPr="00824CB5">
        <w:rPr>
          <w:sz w:val="28"/>
          <w:szCs w:val="28"/>
        </w:rPr>
        <w:softHyphen/>
        <w:t xml:space="preserve">визируют в «Русской избе»), фольклорным праздникам «Чем богаты, тем и рады», «По тропинкам прибауток и </w:t>
      </w:r>
      <w:proofErr w:type="spellStart"/>
      <w:r w:rsidRPr="00824CB5">
        <w:rPr>
          <w:sz w:val="28"/>
          <w:szCs w:val="28"/>
        </w:rPr>
        <w:t>потешек</w:t>
      </w:r>
      <w:proofErr w:type="spellEnd"/>
      <w:r w:rsidRPr="00824CB5">
        <w:rPr>
          <w:sz w:val="28"/>
          <w:szCs w:val="28"/>
        </w:rPr>
        <w:t>», праздникам-посиделкам «Осень рукодельница», «Зимы прощальный хоровод», «Лучше лета приятеля нет», «Березонька».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535461" w:rsidRPr="0075010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9D1750">
        <w:rPr>
          <w:sz w:val="28"/>
          <w:szCs w:val="28"/>
          <w:u w:val="single"/>
        </w:rPr>
        <w:t>Слабая сторона.</w:t>
      </w:r>
      <w:r w:rsidRPr="009D1750">
        <w:rPr>
          <w:sz w:val="28"/>
          <w:szCs w:val="28"/>
        </w:rPr>
        <w:t xml:space="preserve"> </w:t>
      </w:r>
      <w:r>
        <w:rPr>
          <w:sz w:val="28"/>
          <w:szCs w:val="28"/>
        </w:rPr>
        <w:t>Слабо ведется работа с родителями и сохранности чистоты в природе и селе.</w:t>
      </w:r>
      <w:r w:rsidRPr="009D1750">
        <w:rPr>
          <w:sz w:val="28"/>
          <w:szCs w:val="28"/>
        </w:rPr>
        <w:t xml:space="preserve"> </w:t>
      </w:r>
    </w:p>
    <w:p w:rsidR="00535461" w:rsidRPr="00965100" w:rsidRDefault="00535461" w:rsidP="00286114">
      <w:pPr>
        <w:pStyle w:val="a5"/>
        <w:ind w:left="3839"/>
        <w:rPr>
          <w:b/>
          <w:u w:val="single"/>
        </w:rPr>
      </w:pPr>
      <w:r w:rsidRPr="00965100">
        <w:rPr>
          <w:b/>
          <w:sz w:val="28"/>
          <w:szCs w:val="28"/>
          <w:u w:val="single"/>
        </w:rPr>
        <w:t>Речевое развитие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8"/>
          <w:szCs w:val="8"/>
        </w:rPr>
      </w:pP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 w:rsidRPr="00437765"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В старших и подготовительных к школе группах ведется обучение </w:t>
      </w:r>
      <w:proofErr w:type="gramStart"/>
      <w:r w:rsidRPr="004B52D3">
        <w:rPr>
          <w:sz w:val="28"/>
          <w:szCs w:val="28"/>
        </w:rPr>
        <w:t>грамо</w:t>
      </w:r>
      <w:r>
        <w:rPr>
          <w:sz w:val="28"/>
          <w:szCs w:val="28"/>
        </w:rPr>
        <w:t xml:space="preserve">те </w:t>
      </w:r>
      <w:r w:rsidRPr="004B52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52D3">
        <w:rPr>
          <w:sz w:val="28"/>
          <w:szCs w:val="28"/>
        </w:rPr>
        <w:t>оспитателями</w:t>
      </w:r>
      <w:proofErr w:type="gramEnd"/>
      <w:r w:rsidRPr="004B52D3">
        <w:rPr>
          <w:sz w:val="28"/>
          <w:szCs w:val="28"/>
        </w:rPr>
        <w:t>, с учетом возможностей детей и спецификой работы в ДОУ. Основное внимание педагоги уделяют развитию фонематического слуха и обучению звуковому анализу.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lastRenderedPageBreak/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подготовительных к школе группах дети анализируют слово и предложение, владеют звуковым анализом и синтезом, умеют читать.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целях повышения профессиональной компетенции воспитателей учителя-логопеды применяют в работе нетрадиционные формы подачи материала: проблемные семинары, экспресс-информацию, специальные стенды.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публикации статей в местной печати «Если ребенок плохо говорит»; консультации «Кто такой </w:t>
      </w:r>
      <w:proofErr w:type="spellStart"/>
      <w:r w:rsidRPr="004B52D3">
        <w:rPr>
          <w:sz w:val="28"/>
          <w:szCs w:val="28"/>
        </w:rPr>
        <w:t>гиперактивный</w:t>
      </w:r>
      <w:proofErr w:type="spellEnd"/>
      <w:r w:rsidRPr="004B52D3">
        <w:rPr>
          <w:sz w:val="28"/>
          <w:szCs w:val="28"/>
        </w:rPr>
        <w:t xml:space="preserve"> ребенок?», «Вечерние игры родителей с детьми»; оформление стендов и логопедических уголков, где даются сведения о степени </w:t>
      </w:r>
      <w:proofErr w:type="spellStart"/>
      <w:r w:rsidRPr="004B52D3">
        <w:rPr>
          <w:sz w:val="28"/>
          <w:szCs w:val="28"/>
        </w:rPr>
        <w:t>сформированности</w:t>
      </w:r>
      <w:proofErr w:type="spellEnd"/>
      <w:r w:rsidRPr="004B52D3">
        <w:rPr>
          <w:sz w:val="28"/>
          <w:szCs w:val="28"/>
        </w:rPr>
        <w:t xml:space="preserve">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535461" w:rsidRPr="004B52D3" w:rsidRDefault="00535461" w:rsidP="00286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Много наглядного и дидактического материала;</w:t>
      </w:r>
    </w:p>
    <w:p w:rsidR="00535461" w:rsidRPr="004B52D3" w:rsidRDefault="00535461" w:rsidP="00286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Воспитатели самостоятельно используют информацию из интернета (распечатывают материал, делают для детей презентации, 20% педагогов используют компьютеры и телевизоры);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3747"/>
      </w:tblGrid>
      <w:tr w:rsidR="00535461" w:rsidRPr="00AD4F8B" w:rsidTr="00566A62">
        <w:tc>
          <w:tcPr>
            <w:tcW w:w="5824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747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35461" w:rsidRPr="00AD4F8B" w:rsidTr="00566A62">
        <w:tc>
          <w:tcPr>
            <w:tcW w:w="5824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</w:t>
            </w:r>
            <w:r>
              <w:rPr>
                <w:bCs/>
                <w:sz w:val="28"/>
                <w:szCs w:val="28"/>
              </w:rPr>
              <w:t xml:space="preserve">продукции), театральные уголки, </w:t>
            </w:r>
            <w:r w:rsidRPr="00AD4F8B">
              <w:rPr>
                <w:bCs/>
                <w:sz w:val="28"/>
                <w:szCs w:val="28"/>
              </w:rPr>
              <w:t xml:space="preserve">детская библиотека с научным и </w:t>
            </w:r>
            <w:proofErr w:type="gramStart"/>
            <w:r w:rsidRPr="00AD4F8B">
              <w:rPr>
                <w:bCs/>
                <w:sz w:val="28"/>
                <w:szCs w:val="28"/>
              </w:rPr>
              <w:t>художествен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AD4F8B">
              <w:rPr>
                <w:bCs/>
                <w:sz w:val="28"/>
                <w:szCs w:val="28"/>
              </w:rPr>
              <w:t>ным</w:t>
            </w:r>
            <w:proofErr w:type="spellEnd"/>
            <w:proofErr w:type="gramEnd"/>
            <w:r w:rsidRPr="00AD4F8B">
              <w:rPr>
                <w:bCs/>
                <w:sz w:val="28"/>
                <w:szCs w:val="28"/>
              </w:rPr>
              <w:t xml:space="preserve"> фондом, мини музеи.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Родители участвуют в совместных с детьми проектах и образовательных событиях.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Разработан</w:t>
            </w:r>
            <w:r w:rsidRPr="00AD4F8B">
              <w:rPr>
                <w:rFonts w:cs="Calibri"/>
                <w:sz w:val="28"/>
                <w:szCs w:val="28"/>
              </w:rPr>
              <w:t>ы индивидуальные программы медико-психолого-педагогического сопровождения ребёнка.</w:t>
            </w:r>
          </w:p>
        </w:tc>
        <w:tc>
          <w:tcPr>
            <w:tcW w:w="3747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 xml:space="preserve">Наличие в ДОУ родителей (законных представителей) с потребительским отношением к процессу образования, воспитания и развития их детей, с пассивным </w:t>
            </w:r>
            <w:proofErr w:type="gramStart"/>
            <w:r w:rsidRPr="00AD4F8B">
              <w:rPr>
                <w:bCs/>
                <w:sz w:val="28"/>
                <w:szCs w:val="28"/>
              </w:rPr>
              <w:t>отношением  к</w:t>
            </w:r>
            <w:proofErr w:type="gramEnd"/>
            <w:r w:rsidRPr="00AD4F8B">
              <w:rPr>
                <w:bCs/>
                <w:sz w:val="28"/>
                <w:szCs w:val="28"/>
              </w:rPr>
              <w:t xml:space="preserve"> участию в мероприятиях, в управлении  ДОУ;</w:t>
            </w:r>
          </w:p>
          <w:p w:rsidR="00535461" w:rsidRPr="009D296B" w:rsidRDefault="00535461" w:rsidP="008E5A82">
            <w:pPr>
              <w:pStyle w:val="20"/>
              <w:shd w:val="clear" w:color="auto" w:fill="auto"/>
              <w:spacing w:before="0" w:after="0" w:line="274" w:lineRule="exact"/>
              <w:ind w:right="-108" w:firstLine="0"/>
              <w:rPr>
                <w:lang w:eastAsia="ru-RU"/>
              </w:rPr>
            </w:pPr>
            <w:r w:rsidRPr="00AD4F8B">
              <w:rPr>
                <w:rStyle w:val="211pt"/>
              </w:rPr>
              <w:t>Отсутствие интерактивного оборудования в группах.</w:t>
            </w:r>
          </w:p>
        </w:tc>
      </w:tr>
    </w:tbl>
    <w:p w:rsidR="00566A62" w:rsidRDefault="00566A62" w:rsidP="00566A62">
      <w:pPr>
        <w:shd w:val="clear" w:color="auto" w:fill="FFFFFF"/>
        <w:autoSpaceDE w:val="0"/>
        <w:autoSpaceDN w:val="0"/>
        <w:adjustRightInd w:val="0"/>
        <w:ind w:left="3839"/>
        <w:jc w:val="both"/>
        <w:rPr>
          <w:b/>
          <w:sz w:val="28"/>
          <w:szCs w:val="28"/>
          <w:u w:val="single"/>
        </w:rPr>
      </w:pPr>
    </w:p>
    <w:p w:rsidR="00566A62" w:rsidRDefault="00566A62" w:rsidP="00566A62">
      <w:pPr>
        <w:shd w:val="clear" w:color="auto" w:fill="FFFFFF"/>
        <w:autoSpaceDE w:val="0"/>
        <w:autoSpaceDN w:val="0"/>
        <w:adjustRightInd w:val="0"/>
        <w:ind w:left="3839"/>
        <w:jc w:val="both"/>
        <w:rPr>
          <w:b/>
          <w:sz w:val="28"/>
          <w:szCs w:val="28"/>
          <w:u w:val="single"/>
        </w:rPr>
      </w:pPr>
    </w:p>
    <w:p w:rsidR="00566A62" w:rsidRDefault="00566A62" w:rsidP="00566A62">
      <w:pPr>
        <w:shd w:val="clear" w:color="auto" w:fill="FFFFFF"/>
        <w:autoSpaceDE w:val="0"/>
        <w:autoSpaceDN w:val="0"/>
        <w:adjustRightInd w:val="0"/>
        <w:ind w:right="4677"/>
        <w:jc w:val="center"/>
        <w:rPr>
          <w:b/>
          <w:sz w:val="28"/>
          <w:szCs w:val="28"/>
          <w:u w:val="single"/>
        </w:rPr>
      </w:pPr>
    </w:p>
    <w:p w:rsidR="00566A62" w:rsidRDefault="00566A62" w:rsidP="00566A62">
      <w:pPr>
        <w:shd w:val="clear" w:color="auto" w:fill="FFFFFF"/>
        <w:autoSpaceDE w:val="0"/>
        <w:autoSpaceDN w:val="0"/>
        <w:adjustRightInd w:val="0"/>
        <w:ind w:right="4677"/>
        <w:jc w:val="center"/>
        <w:rPr>
          <w:b/>
          <w:sz w:val="28"/>
          <w:szCs w:val="28"/>
          <w:u w:val="single"/>
        </w:rPr>
      </w:pPr>
    </w:p>
    <w:p w:rsidR="00566A62" w:rsidRPr="00965100" w:rsidRDefault="00566A62" w:rsidP="00566A62">
      <w:pPr>
        <w:shd w:val="clear" w:color="auto" w:fill="FFFFFF"/>
        <w:autoSpaceDE w:val="0"/>
        <w:autoSpaceDN w:val="0"/>
        <w:adjustRightInd w:val="0"/>
        <w:ind w:right="4677" w:hanging="709"/>
        <w:jc w:val="center"/>
        <w:rPr>
          <w:b/>
          <w:sz w:val="28"/>
          <w:szCs w:val="28"/>
          <w:u w:val="single"/>
        </w:rPr>
      </w:pPr>
      <w:r w:rsidRPr="00566A62">
        <w:rPr>
          <w:b/>
          <w:sz w:val="28"/>
          <w:szCs w:val="28"/>
          <w:u w:val="single"/>
        </w:rPr>
        <w:t>Социально-коммуникативное развитие</w:t>
      </w:r>
    </w:p>
    <w:p w:rsidR="00535461" w:rsidRPr="00347461" w:rsidRDefault="00535461" w:rsidP="00535461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D6461C" w:rsidRDefault="00535461" w:rsidP="00535461">
      <w:pPr>
        <w:rPr>
          <w:sz w:val="28"/>
          <w:szCs w:val="28"/>
        </w:rPr>
      </w:pPr>
      <w:r w:rsidRPr="004B52D3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4B52D3">
        <w:rPr>
          <w:sz w:val="28"/>
          <w:szCs w:val="28"/>
        </w:rPr>
        <w:t>саморегуляции</w:t>
      </w:r>
      <w:proofErr w:type="spellEnd"/>
      <w:r w:rsidRPr="004B52D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ДОУ разработано комплексное психолого-педагогическое сопровождение ребенка, обеспечивающее развитие индивидуальных особенностей. Успешно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общечеловеческих ценностей средствами. Дети приобщаются к миру других людей, сопереживая им и подражая их поведению.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Психологическая служба понимается как интегральное образование и осуществляется в следующих аспектах: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•</w:t>
      </w:r>
      <w:r w:rsidRPr="004B52D3">
        <w:rPr>
          <w:sz w:val="28"/>
          <w:szCs w:val="28"/>
        </w:rPr>
        <w:tab/>
        <w:t>Теоретико-прикладное направление, изучающее психологическое развитие и формирование личности дошкольника, использование новейших психологических методик.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•</w:t>
      </w:r>
      <w:r w:rsidRPr="004B52D3">
        <w:rPr>
          <w:sz w:val="28"/>
          <w:szCs w:val="28"/>
        </w:rPr>
        <w:tab/>
        <w:t>Практический аспект – работа с детьми, педагогами и родителями по решению конкретных проблем.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Основная цель деятельности психологической службы – создание психологических условий для развития способностей всех и каждого.</w:t>
      </w: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Pr="00347461">
        <w:rPr>
          <w:color w:val="7030A0"/>
          <w:sz w:val="28"/>
          <w:szCs w:val="28"/>
        </w:rPr>
        <w:t xml:space="preserve">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2762"/>
      </w:tblGrid>
      <w:tr w:rsidR="00EC36AA" w:rsidRPr="00AD4F8B" w:rsidTr="008E5A82">
        <w:tc>
          <w:tcPr>
            <w:tcW w:w="7479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2835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EC36AA" w:rsidRPr="00AD4F8B" w:rsidTr="008E5A82">
        <w:tc>
          <w:tcPr>
            <w:tcW w:w="7479" w:type="dxa"/>
          </w:tcPr>
          <w:p w:rsidR="00EC36AA" w:rsidRPr="00AD4F8B" w:rsidRDefault="00EC36AA" w:rsidP="008E5A82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 xml:space="preserve">Педагоги поддерживают положительную самооценку детей, уверенность в собственных возможностях, </w:t>
            </w:r>
            <w:r w:rsidRPr="00AD4F8B">
              <w:rPr>
                <w:rFonts w:cs="Calibri"/>
                <w:sz w:val="28"/>
                <w:szCs w:val="28"/>
              </w:rPr>
              <w:lastRenderedPageBreak/>
              <w:t>охотно вовлекают семьи воспитанников в непосредственно образовательную деятельность.</w:t>
            </w:r>
          </w:p>
          <w:p w:rsidR="00EC36AA" w:rsidRPr="00AD4F8B" w:rsidRDefault="00EC36AA" w:rsidP="008E5A82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 xml:space="preserve">Специалисты и 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проектной деятельности и в </w:t>
            </w:r>
            <w:proofErr w:type="spellStart"/>
            <w:r w:rsidRPr="00AD4F8B">
              <w:rPr>
                <w:rFonts w:cs="Calibri"/>
                <w:sz w:val="28"/>
                <w:szCs w:val="28"/>
              </w:rPr>
              <w:t>общесадиковских</w:t>
            </w:r>
            <w:proofErr w:type="spellEnd"/>
            <w:r w:rsidRPr="00AD4F8B">
              <w:rPr>
                <w:rFonts w:cs="Calibri"/>
                <w:sz w:val="28"/>
                <w:szCs w:val="28"/>
              </w:rPr>
              <w:t xml:space="preserve"> мероприятиях. </w:t>
            </w:r>
          </w:p>
        </w:tc>
        <w:tc>
          <w:tcPr>
            <w:tcW w:w="2835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lastRenderedPageBreak/>
              <w:t xml:space="preserve">Не все педагоги стремятся </w:t>
            </w:r>
            <w:r w:rsidRPr="00AD4F8B">
              <w:rPr>
                <w:rFonts w:cs="Calibri"/>
                <w:sz w:val="28"/>
                <w:szCs w:val="28"/>
              </w:rPr>
              <w:lastRenderedPageBreak/>
              <w:t>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EC36AA" w:rsidRPr="00B84285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6AA" w:rsidRPr="00965100" w:rsidRDefault="00EC36AA" w:rsidP="00EC36A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65100">
        <w:rPr>
          <w:b/>
          <w:sz w:val="28"/>
          <w:szCs w:val="28"/>
          <w:u w:val="single"/>
        </w:rPr>
        <w:t xml:space="preserve">Использование ИКТ в </w:t>
      </w:r>
      <w:proofErr w:type="spellStart"/>
      <w:r w:rsidRPr="00965100">
        <w:rPr>
          <w:b/>
          <w:sz w:val="28"/>
          <w:szCs w:val="28"/>
          <w:u w:val="single"/>
        </w:rPr>
        <w:t>воспитательно</w:t>
      </w:r>
      <w:proofErr w:type="spellEnd"/>
      <w:r w:rsidRPr="00965100">
        <w:rPr>
          <w:b/>
          <w:sz w:val="28"/>
          <w:szCs w:val="28"/>
          <w:u w:val="single"/>
        </w:rPr>
        <w:t>-образовательном процессе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дополнительного познавательного материала к НОД, знакомство со сценариями праздников и других мероприятий;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EC36AA" w:rsidRPr="00347461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r w:rsidRPr="00896D6D">
        <w:rPr>
          <w:bCs/>
          <w:sz w:val="28"/>
          <w:szCs w:val="28"/>
          <w:u w:val="single"/>
        </w:rPr>
        <w:t>Слабая сторона</w:t>
      </w:r>
      <w:r>
        <w:rPr>
          <w:b/>
          <w:bCs/>
          <w:sz w:val="28"/>
          <w:szCs w:val="28"/>
        </w:rPr>
        <w:t>.</w:t>
      </w:r>
      <w:r w:rsidRPr="004B52D3">
        <w:rPr>
          <w:rStyle w:val="211pt"/>
          <w:sz w:val="28"/>
          <w:szCs w:val="28"/>
        </w:rPr>
        <w:t xml:space="preserve"> Отсутствие интерактивного оборудования в группах.</w:t>
      </w:r>
    </w:p>
    <w:p w:rsidR="00EC36AA" w:rsidRPr="00AB0AC5" w:rsidRDefault="00EC36AA" w:rsidP="00EC36AA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EC36AA" w:rsidRPr="00AB0AC5" w:rsidRDefault="00EC36AA" w:rsidP="00EC36AA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EC36AA" w:rsidRPr="004B52D3" w:rsidRDefault="00286114" w:rsidP="00965100">
      <w:pPr>
        <w:tabs>
          <w:tab w:val="left" w:pos="567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</w:t>
      </w:r>
      <w:r w:rsidR="00EC36AA" w:rsidRPr="004B52D3">
        <w:rPr>
          <w:rFonts w:eastAsia="Calibri"/>
          <w:b/>
          <w:sz w:val="28"/>
          <w:szCs w:val="28"/>
          <w:lang w:eastAsia="en-US"/>
        </w:rPr>
        <w:t>Взаимодействие ДО</w:t>
      </w:r>
      <w:r w:rsidR="00EC36AA">
        <w:rPr>
          <w:rFonts w:eastAsia="Calibri"/>
          <w:b/>
          <w:sz w:val="28"/>
          <w:szCs w:val="28"/>
          <w:lang w:eastAsia="en-US"/>
        </w:rPr>
        <w:t>У</w:t>
      </w:r>
      <w:r w:rsidR="00EC36AA" w:rsidRPr="004B52D3">
        <w:rPr>
          <w:rFonts w:eastAsia="Calibri"/>
          <w:b/>
          <w:sz w:val="28"/>
          <w:szCs w:val="28"/>
          <w:lang w:eastAsia="en-US"/>
        </w:rPr>
        <w:t xml:space="preserve"> с родителями (законными представителями) воспитанников</w:t>
      </w:r>
    </w:p>
    <w:p w:rsidR="00EC36AA" w:rsidRPr="004B52D3" w:rsidRDefault="00EC36AA" w:rsidP="00EC36AA">
      <w:pPr>
        <w:tabs>
          <w:tab w:val="left" w:pos="0"/>
        </w:tabs>
        <w:spacing w:after="20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EC36AA" w:rsidRPr="004B52D3" w:rsidRDefault="00EC36AA" w:rsidP="00EC36AA">
      <w:pPr>
        <w:tabs>
          <w:tab w:val="left" w:pos="0"/>
        </w:tabs>
        <w:ind w:firstLine="426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педагогов. Поэтому возникла идея разработать инновационный проект «В единстве действий - сила» для профилактической и консультационной работы с родителями и педагогами.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lastRenderedPageBreak/>
        <w:t xml:space="preserve">Участниками проекта стали педагоги дошкольного учреждения: педагог-психолог, учителя-логопеды, воспитатели, музыкальные руководители, старший воспитатель, а </w:t>
      </w:r>
      <w:proofErr w:type="gramStart"/>
      <w:r w:rsidRPr="004B52D3">
        <w:rPr>
          <w:sz w:val="28"/>
          <w:szCs w:val="28"/>
        </w:rPr>
        <w:t>так же</w:t>
      </w:r>
      <w:proofErr w:type="gramEnd"/>
      <w:r w:rsidRPr="004B52D3">
        <w:rPr>
          <w:sz w:val="28"/>
          <w:szCs w:val="28"/>
        </w:rPr>
        <w:t xml:space="preserve"> родители и дети.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Целью инновационного проекта является улучшение пребывания ребенка в ДОУ.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b/>
          <w:sz w:val="28"/>
          <w:szCs w:val="28"/>
        </w:rPr>
      </w:pPr>
      <w:r w:rsidRPr="004B52D3">
        <w:rPr>
          <w:sz w:val="28"/>
          <w:szCs w:val="28"/>
        </w:rPr>
        <w:t>В рамках реализации проекта были поставлены следующие задачи:</w:t>
      </w:r>
    </w:p>
    <w:p w:rsidR="00EC36AA" w:rsidRPr="004B52D3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повысить уровень профессиональной компетенции работников ДОУ;</w:t>
      </w:r>
    </w:p>
    <w:p w:rsidR="00EC36AA" w:rsidRPr="004B52D3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спроектировать модель сотрудничества с родителями в интересах развития личности ребенка – родительский клуб «Семь Я»;</w:t>
      </w:r>
    </w:p>
    <w:p w:rsidR="00EC36AA" w:rsidRPr="00B27B3E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EC36AA" w:rsidRPr="00AB0AC5" w:rsidRDefault="00EC36AA" w:rsidP="00EC36A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Родители на протяжении всего учебного года участвовали в создании развивающей среды в группах, в </w:t>
      </w:r>
      <w:r w:rsidRPr="00896D6D">
        <w:rPr>
          <w:rFonts w:eastAsia="Calibri"/>
          <w:sz w:val="28"/>
          <w:szCs w:val="28"/>
          <w:lang w:eastAsia="en-US"/>
        </w:rPr>
        <w:t>праздниках и развлечениях, проводимых воспитателями и специалистами ДОУ</w:t>
      </w:r>
      <w:r>
        <w:rPr>
          <w:rFonts w:eastAsia="Calibri"/>
          <w:sz w:val="28"/>
          <w:szCs w:val="28"/>
          <w:lang w:eastAsia="en-US"/>
        </w:rPr>
        <w:t xml:space="preserve">, в создании проектов по тематическим неделям и в </w:t>
      </w:r>
      <w:r w:rsidRPr="00AB0AC5">
        <w:rPr>
          <w:rFonts w:eastAsia="Calibri"/>
          <w:sz w:val="28"/>
          <w:szCs w:val="28"/>
          <w:lang w:eastAsia="en-US"/>
        </w:rPr>
        <w:t>п</w:t>
      </w:r>
      <w:r w:rsidRPr="00AB0AC5">
        <w:rPr>
          <w:sz w:val="28"/>
          <w:szCs w:val="28"/>
        </w:rPr>
        <w:t>роведение психологических недель (ноябрь)</w:t>
      </w:r>
      <w:r>
        <w:rPr>
          <w:sz w:val="28"/>
          <w:szCs w:val="28"/>
        </w:rPr>
        <w:t>.</w:t>
      </w:r>
    </w:p>
    <w:p w:rsidR="00EC36AA" w:rsidRPr="004A04C4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A04C4">
        <w:rPr>
          <w:b/>
          <w:sz w:val="28"/>
          <w:szCs w:val="28"/>
        </w:rPr>
        <w:t>Разработана и реализуется программа для взрослых «Детский сад и семья: сотрудничество ДОУ и семьи в рамках реализации ФГОС ДО».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4011"/>
      </w:tblGrid>
      <w:tr w:rsidR="00EC36AA" w:rsidRPr="00AD4F8B" w:rsidTr="008E5A82">
        <w:tc>
          <w:tcPr>
            <w:tcW w:w="606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EC36AA" w:rsidRPr="00AD4F8B" w:rsidTr="008E5A82">
        <w:tc>
          <w:tcPr>
            <w:tcW w:w="6062" w:type="dxa"/>
          </w:tcPr>
          <w:p w:rsidR="00EC36AA" w:rsidRPr="004A04C4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EC36AA" w:rsidRPr="004A04C4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965100" w:rsidRDefault="00965100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6AA" w:rsidRDefault="00286114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6.</w:t>
      </w:r>
      <w:r w:rsidR="00EC36AA" w:rsidRPr="00B27B3E">
        <w:rPr>
          <w:b/>
          <w:sz w:val="28"/>
          <w:szCs w:val="28"/>
        </w:rPr>
        <w:t xml:space="preserve"> </w:t>
      </w:r>
      <w:r w:rsidR="00EC36AA" w:rsidRPr="00965100">
        <w:rPr>
          <w:b/>
          <w:sz w:val="28"/>
          <w:szCs w:val="28"/>
          <w:u w:val="single"/>
        </w:rPr>
        <w:t>Концепция развития ДОУ</w:t>
      </w:r>
    </w:p>
    <w:p w:rsidR="00965100" w:rsidRPr="00B27B3E" w:rsidRDefault="00965100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</w:t>
      </w:r>
      <w:r w:rsidRPr="00B84285">
        <w:rPr>
          <w:sz w:val="28"/>
          <w:szCs w:val="28"/>
        </w:rPr>
        <w:lastRenderedPageBreak/>
        <w:t xml:space="preserve">отношение к своей деятельности, формирует у них потребность к постоянному саморазвитию и </w:t>
      </w:r>
      <w:proofErr w:type="spellStart"/>
      <w:r w:rsidRPr="00B84285">
        <w:rPr>
          <w:sz w:val="28"/>
          <w:szCs w:val="28"/>
        </w:rPr>
        <w:t>самостановлению</w:t>
      </w:r>
      <w:proofErr w:type="spellEnd"/>
      <w:r w:rsidRPr="00B84285">
        <w:rPr>
          <w:sz w:val="28"/>
          <w:szCs w:val="28"/>
        </w:rPr>
        <w:t>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proofErr w:type="spellStart"/>
      <w:r w:rsidRPr="00B84285">
        <w:rPr>
          <w:rFonts w:cs="Calibri"/>
          <w:sz w:val="28"/>
          <w:szCs w:val="28"/>
        </w:rPr>
        <w:t>недирективную</w:t>
      </w:r>
      <w:proofErr w:type="spellEnd"/>
      <w:r w:rsidRPr="00B84285">
        <w:rPr>
          <w:rFonts w:cs="Calibri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EC36AA" w:rsidRPr="00965100" w:rsidRDefault="00286114" w:rsidP="00EC36AA">
      <w:pPr>
        <w:spacing w:before="240"/>
        <w:ind w:firstLine="426"/>
        <w:jc w:val="center"/>
        <w:rPr>
          <w:rFonts w:cs="Calibri"/>
          <w:b/>
          <w:sz w:val="28"/>
          <w:szCs w:val="28"/>
          <w:u w:val="single"/>
        </w:rPr>
      </w:pPr>
      <w:r w:rsidRPr="00965100">
        <w:rPr>
          <w:rFonts w:cs="Calibri"/>
          <w:b/>
          <w:sz w:val="28"/>
          <w:szCs w:val="28"/>
          <w:u w:val="single"/>
        </w:rPr>
        <w:t>7.</w:t>
      </w:r>
      <w:r w:rsidR="00EC36AA" w:rsidRPr="00965100">
        <w:rPr>
          <w:rFonts w:cs="Calibri"/>
          <w:b/>
          <w:sz w:val="28"/>
          <w:szCs w:val="28"/>
          <w:u w:val="single"/>
        </w:rPr>
        <w:t>Образ выпускника дошкольного образовательного учреждения</w:t>
      </w:r>
    </w:p>
    <w:p w:rsidR="00965100" w:rsidRDefault="00965100" w:rsidP="00EC36AA">
      <w:pPr>
        <w:ind w:firstLine="426"/>
        <w:jc w:val="both"/>
        <w:rPr>
          <w:rFonts w:cs="Calibri"/>
          <w:sz w:val="28"/>
          <w:szCs w:val="28"/>
        </w:rPr>
      </w:pP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ФГОС </w:t>
      </w:r>
      <w:proofErr w:type="gramStart"/>
      <w:r w:rsidRPr="00B84285">
        <w:rPr>
          <w:rFonts w:cs="Calibri"/>
          <w:sz w:val="28"/>
          <w:szCs w:val="28"/>
        </w:rPr>
        <w:t>ДО целевыми ориентирами</w:t>
      </w:r>
      <w:proofErr w:type="gramEnd"/>
      <w:r w:rsidRPr="00B84285">
        <w:rPr>
          <w:rFonts w:cs="Calibri"/>
          <w:sz w:val="28"/>
          <w:szCs w:val="28"/>
        </w:rPr>
        <w:t xml:space="preserve">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Самостоятельность и инициативность.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</w:t>
      </w:r>
      <w:r w:rsidRPr="00B84285">
        <w:rPr>
          <w:rFonts w:cs="Calibri"/>
          <w:sz w:val="28"/>
          <w:szCs w:val="28"/>
        </w:rPr>
        <w:lastRenderedPageBreak/>
        <w:t>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EC36AA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EC36AA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</w:p>
    <w:p w:rsidR="00EC36AA" w:rsidRPr="00965100" w:rsidRDefault="00965100" w:rsidP="00EC36AA">
      <w:pPr>
        <w:spacing w:before="120"/>
        <w:ind w:firstLine="426"/>
        <w:jc w:val="center"/>
        <w:rPr>
          <w:rFonts w:cs="Calibri"/>
          <w:b/>
          <w:sz w:val="28"/>
          <w:szCs w:val="28"/>
          <w:u w:val="single"/>
        </w:rPr>
      </w:pPr>
      <w:r w:rsidRPr="00965100">
        <w:rPr>
          <w:rFonts w:cs="Calibri"/>
          <w:b/>
          <w:sz w:val="28"/>
          <w:szCs w:val="28"/>
          <w:u w:val="single"/>
        </w:rPr>
        <w:t>О</w:t>
      </w:r>
      <w:r w:rsidR="00EC36AA" w:rsidRPr="00965100">
        <w:rPr>
          <w:rFonts w:cs="Calibri"/>
          <w:b/>
          <w:sz w:val="28"/>
          <w:szCs w:val="28"/>
          <w:u w:val="single"/>
        </w:rPr>
        <w:t>браз педагога дошкольного образовательного учреждения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</w:t>
      </w:r>
      <w:proofErr w:type="gramStart"/>
      <w:r w:rsidRPr="00B84285">
        <w:rPr>
          <w:rFonts w:cs="Calibri"/>
          <w:sz w:val="28"/>
          <w:szCs w:val="28"/>
        </w:rPr>
        <w:t>в  профессиональном</w:t>
      </w:r>
      <w:proofErr w:type="gramEnd"/>
      <w:r w:rsidRPr="00B84285">
        <w:rPr>
          <w:rFonts w:cs="Calibri"/>
          <w:sz w:val="28"/>
          <w:szCs w:val="28"/>
        </w:rPr>
        <w:t xml:space="preserve">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EC36AA" w:rsidRPr="00267E9D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EC36AA" w:rsidRPr="00267E9D" w:rsidRDefault="00EC36AA" w:rsidP="002861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эмпатией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гуманизации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педагогического процесса;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EC36AA" w:rsidRPr="00267E9D" w:rsidRDefault="00EC36AA" w:rsidP="00EC36AA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EC36AA" w:rsidRPr="00965100" w:rsidRDefault="00286114" w:rsidP="00EC36A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965100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EC36AA" w:rsidRPr="00965100">
        <w:rPr>
          <w:rFonts w:ascii="Times New Roman" w:hAnsi="Times New Roman"/>
          <w:b/>
          <w:bCs/>
          <w:sz w:val="28"/>
          <w:szCs w:val="28"/>
          <w:u w:val="single"/>
        </w:rPr>
        <w:t xml:space="preserve"> Модель будущего детского сада (как желаемый результат)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индивидуализированностью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подходов;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</w:t>
      </w:r>
      <w:r w:rsidRPr="00267E9D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</w:t>
      </w:r>
      <w:r w:rsidR="00A00224" w:rsidRPr="00A00224">
        <w:rPr>
          <w:rFonts w:ascii="Times New Roman" w:hAnsi="Times New Roman"/>
          <w:bCs/>
          <w:sz w:val="28"/>
          <w:szCs w:val="28"/>
        </w:rPr>
        <w:t>4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г.г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>.</w:t>
      </w:r>
    </w:p>
    <w:p w:rsidR="00EC36AA" w:rsidRDefault="00EC36AA" w:rsidP="00EC36AA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EC36AA" w:rsidRPr="00267E9D" w:rsidRDefault="00286114" w:rsidP="00EC36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="00EC36AA" w:rsidRPr="00965100">
        <w:rPr>
          <w:rFonts w:ascii="Times New Roman" w:hAnsi="Times New Roman"/>
          <w:b/>
          <w:bCs/>
          <w:sz w:val="28"/>
          <w:szCs w:val="28"/>
          <w:u w:val="single"/>
        </w:rPr>
        <w:t>Стратегия развития дошкольного образовательного учреждения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7461">
        <w:rPr>
          <w:b/>
          <w:bCs/>
          <w:i/>
          <w:color w:val="7030A0"/>
          <w:sz w:val="28"/>
          <w:szCs w:val="28"/>
        </w:rPr>
        <w:t xml:space="preserve"> </w:t>
      </w: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Материальная составляющая инфраструктуры ДОУ направлена на обеспечение физической и психологической безопасности. Для поддержания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>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EC36AA" w:rsidRPr="00965100" w:rsidRDefault="00286114" w:rsidP="00EC36AA">
      <w:pPr>
        <w:pStyle w:val="a3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5100">
        <w:rPr>
          <w:rFonts w:ascii="Times New Roman" w:hAnsi="Times New Roman"/>
          <w:b/>
          <w:bCs/>
          <w:sz w:val="28"/>
          <w:szCs w:val="28"/>
          <w:u w:val="single"/>
        </w:rPr>
        <w:t>10.</w:t>
      </w:r>
      <w:r w:rsidR="00965100" w:rsidRPr="0096510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C36AA" w:rsidRPr="00965100">
        <w:rPr>
          <w:rFonts w:ascii="Times New Roman" w:hAnsi="Times New Roman"/>
          <w:b/>
          <w:bCs/>
          <w:sz w:val="28"/>
          <w:szCs w:val="28"/>
          <w:u w:val="single"/>
        </w:rPr>
        <w:t>Механизм реализации Программы Развития</w:t>
      </w:r>
    </w:p>
    <w:p w:rsidR="00EC36AA" w:rsidRPr="00267E9D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</w:t>
      </w:r>
      <w:proofErr w:type="gramStart"/>
      <w:r w:rsidRPr="00204BA4">
        <w:rPr>
          <w:rFonts w:ascii="Times New Roman" w:hAnsi="Times New Roman"/>
          <w:bCs/>
          <w:sz w:val="28"/>
          <w:szCs w:val="28"/>
        </w:rPr>
        <w:t>воспитанников,  представителей</w:t>
      </w:r>
      <w:proofErr w:type="gramEnd"/>
      <w:r w:rsidRPr="00204BA4">
        <w:rPr>
          <w:rFonts w:ascii="Times New Roman" w:hAnsi="Times New Roman"/>
          <w:bCs/>
          <w:sz w:val="28"/>
          <w:szCs w:val="28"/>
        </w:rPr>
        <w:t xml:space="preserve"> общественных организаций и учреждений социального партнёрства. 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965100" w:rsidRDefault="00965100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65100" w:rsidRDefault="00965100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65100" w:rsidRDefault="00965100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65100" w:rsidRDefault="00965100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66A62" w:rsidRDefault="00566A62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66A62" w:rsidRDefault="00566A62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66A62" w:rsidRDefault="00566A62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66A62" w:rsidRDefault="00566A62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EC36AA" w:rsidRPr="00790A69" w:rsidRDefault="00EC36AA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90A69"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 xml:space="preserve">Критерии оценки эффективности и реализации </w:t>
      </w:r>
    </w:p>
    <w:p w:rsidR="00EC36AA" w:rsidRPr="00790A69" w:rsidRDefault="00EC36AA" w:rsidP="00EC36AA">
      <w:pPr>
        <w:pStyle w:val="a3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90A69">
        <w:rPr>
          <w:rFonts w:ascii="Times New Roman" w:hAnsi="Times New Roman"/>
          <w:b/>
          <w:bCs/>
          <w:iCs/>
          <w:sz w:val="28"/>
          <w:szCs w:val="28"/>
          <w:u w:val="single"/>
        </w:rPr>
        <w:t>Программы Развития ДОУ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EC36AA" w:rsidRPr="00347461" w:rsidRDefault="00EC36AA" w:rsidP="00EC36AA">
      <w:pPr>
        <w:pStyle w:val="a3"/>
        <w:rPr>
          <w:rFonts w:ascii="Times New Roman" w:hAnsi="Times New Roman"/>
          <w:bCs/>
          <w:color w:val="7030A0"/>
          <w:sz w:val="28"/>
          <w:szCs w:val="28"/>
        </w:rPr>
      </w:pPr>
    </w:p>
    <w:p w:rsidR="00EC36AA" w:rsidRDefault="00EC36AA" w:rsidP="00286114">
      <w:pPr>
        <w:pStyle w:val="10"/>
        <w:keepNext/>
        <w:keepLines/>
        <w:shd w:val="clear" w:color="auto" w:fill="auto"/>
        <w:tabs>
          <w:tab w:val="left" w:pos="426"/>
        </w:tabs>
        <w:spacing w:line="322" w:lineRule="exact"/>
        <w:ind w:left="1140" w:firstLine="0"/>
        <w:jc w:val="left"/>
      </w:pPr>
      <w:r>
        <w:t>Планируемый результат</w:t>
      </w:r>
    </w:p>
    <w:p w:rsidR="00EC36AA" w:rsidRDefault="00EC36AA" w:rsidP="00EC36AA">
      <w:pPr>
        <w:pStyle w:val="20"/>
        <w:shd w:val="clear" w:color="auto" w:fill="auto"/>
        <w:spacing w:before="0" w:after="120" w:line="322" w:lineRule="exact"/>
        <w:ind w:right="-2" w:firstLine="426"/>
        <w:jc w:val="both"/>
      </w:pPr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EC36AA" w:rsidRDefault="00EC36AA" w:rsidP="00286114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426"/>
        <w:jc w:val="both"/>
      </w:pPr>
      <w:r>
        <w:t>Система управления ДОУ будет соответствовать требованиям современности: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709"/>
          <w:tab w:val="left" w:pos="993"/>
        </w:tabs>
        <w:spacing w:after="120" w:line="317" w:lineRule="exact"/>
        <w:ind w:left="0" w:firstLine="426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EC36AA" w:rsidRDefault="00EC36AA" w:rsidP="00286114">
      <w:pPr>
        <w:pStyle w:val="20"/>
        <w:numPr>
          <w:ilvl w:val="1"/>
          <w:numId w:val="13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>
        <w:rPr>
          <w:rStyle w:val="21"/>
        </w:rPr>
        <w:t xml:space="preserve">Методическая служба ДОУ обеспечит сопровождение </w:t>
      </w:r>
      <w:proofErr w:type="spellStart"/>
      <w:r>
        <w:rPr>
          <w:rStyle w:val="21"/>
        </w:rPr>
        <w:t>воспитательно</w:t>
      </w:r>
      <w:proofErr w:type="spellEnd"/>
      <w:r>
        <w:rPr>
          <w:rStyle w:val="21"/>
        </w:rPr>
        <w:softHyphen/>
        <w:t xml:space="preserve"> образовательного процесса, </w:t>
      </w:r>
      <w:r>
        <w:t>через качественную разработку и подбор учебно</w:t>
      </w:r>
      <w:r>
        <w:softHyphen/>
        <w:t xml:space="preserve">-методического комплекта программ дошкольного образования (ООП, АООП, вариативные программы, как </w:t>
      </w:r>
      <w:proofErr w:type="gramStart"/>
      <w:r>
        <w:t>часть</w:t>
      </w:r>
      <w:proofErr w:type="gramEnd"/>
      <w:r>
        <w:t xml:space="preserve"> формируемая участниками образовательных отношений). Кроме того, методическая служба ДОУ будет способствовать: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 xml:space="preserve">повышению профессионального уровня и качества работы в организации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right="-2" w:firstLine="426"/>
        <w:jc w:val="both"/>
      </w:pPr>
      <w:r>
        <w:lastRenderedPageBreak/>
        <w:t>Система работы с родителями претерпит качественные положительные изменения: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 xml:space="preserve">Родители будут включены непосредственно в </w:t>
      </w:r>
      <w:proofErr w:type="spellStart"/>
      <w:r>
        <w:t>воспитательно</w:t>
      </w:r>
      <w:proofErr w:type="spellEnd"/>
      <w:r>
        <w:t>-образовательный процесс, и будут являться субъектами деятельности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расширены и укреплены связи ДОУ с партнерами;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Pr="00347461" w:rsidRDefault="008E5A82" w:rsidP="008E5A82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8E5A82" w:rsidRPr="00790A69" w:rsidRDefault="008E5A82" w:rsidP="00790A6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790A6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Система мониторинга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Система мониторинга достижения детьми планируемых результатов освоения Программы (далее - система мониторинга)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</w:t>
      </w:r>
      <w:proofErr w:type="gram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мониторинга  обеспечивает</w:t>
      </w:r>
      <w:proofErr w:type="gramEnd"/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 комплексный подход к оценке итоговых и промежуточных результатов освоения Программы, позволяет осуществлять оценку динамики достижений детей.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</w:t>
      </w:r>
      <w:proofErr w:type="spell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критериально</w:t>
      </w:r>
      <w:proofErr w:type="spellEnd"/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-ориентированных методик </w:t>
      </w:r>
      <w:proofErr w:type="spell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нетестового</w:t>
      </w:r>
      <w:proofErr w:type="spellEnd"/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 типа.</w:t>
      </w:r>
    </w:p>
    <w:p w:rsidR="008E5A82" w:rsidRPr="008E5A82" w:rsidRDefault="008E5A82" w:rsidP="008E5A82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E5A82" w:rsidRPr="008E5A82" w:rsidRDefault="008E5A82" w:rsidP="00790A6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Мониторинг образовательного процесса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образовательного процесса – основывается на анализе достижения детьми промежуточных результатов, описанных в каждом разделе образовательной программы.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Цель мониторинга – оценить степень продвижения дошкольника                             в образовательной программе.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Форма проведения – наблюдения и анализ детской деятельности.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Мониторинг проводится педагогами один раз в год, в конце учебного года. Данные результатов мониторинга заносятся в специальную карту развития ребенка в рамках образовательной программы.</w:t>
      </w:r>
    </w:p>
    <w:p w:rsidR="008E5A82" w:rsidRPr="00790A69" w:rsidRDefault="008E5A82" w:rsidP="00790A6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790A6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Мониторинг детского развития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детского развития осуществляется педагогами ДОУ два раза в год (начало года, конец года).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Форма проведения – наблюдения и анализ детской деятельности.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с ребенком. Данные результатов мониторинга </w:t>
      </w:r>
      <w:r w:rsidRPr="008E5A8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заносятся в специальную карту развития ребенка в рамках образовательной программы.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8E5A82" w:rsidRPr="00790A69" w:rsidRDefault="008E5A82" w:rsidP="00790A69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790A69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Система работы с педагогическими кадрами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Педагогический коллектив – это, прежде всего, коллектив людей, разных по возрасту и опыту </w:t>
      </w:r>
      <w:proofErr w:type="gram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педагогической  работы</w:t>
      </w:r>
      <w:proofErr w:type="gramEnd"/>
      <w:r w:rsidRPr="008E5A82">
        <w:rPr>
          <w:rFonts w:ascii="Times New Roman" w:hAnsi="Times New Roman"/>
          <w:color w:val="000000" w:themeColor="text1"/>
          <w:sz w:val="28"/>
          <w:szCs w:val="28"/>
        </w:rPr>
        <w:t>, по характеру и коммуникабельности, по интересам и ценностным ориентациям,                                  по темпераменту и волевым качествам. Руководитель решает сложные задачи, стоящие перед ним, по определению места каждого из педагогов в коллективе и его трудовых свершениях, включению каждого в круг необходимых организационных отношений.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Работа по организации педагогических кадров в ДОУ начинается                              с изучения каждого члена педагогического коллектива. Вначале изучаются анкетные данные в личных листках по учету кадров и трудовые книжки, что позволяет выявить и оценить возрастной состав коллектива, его интеллектуальный и профессиональный уровень, узнать, где осуществлялось обучение.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Более глубокому изучению педагогических кадров способствует наблюдение за работой педагогов – взаимодействие с детьми, родителями, коллегами в различных ситуациях.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При изучении личностных качеств важно понять характер человека, стиль его отношений в коллективе, выяснить интересы и склонности, способности.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В основу изучения деловых качеств положено выявление уровня научно-теоретической, методической и психолого-педагогической подготовки, эффективности применяемых педагогических воздействий на детей и способов взаимодействия с ними, степени заинтересованности в работе и ее результатах.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Знание педагогов – успех в расстановке педагогических кадров.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Система работы с педагогическими кадрами ориентируется                                    на выбранную в коллективе педагогов цель, которая определяет формы, методы и содержание деятельности каждого педагога и всего педагогического коллектива по развитию профессионального мастерства.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Различие целей и задач, индивидуальность каждого педагога, предопределяет индивидуальность целей, форм, методов содержания и разнообразие компонентов системы работы с педагогическими кадрами.                     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Рост научно-теоретической и психолого-педагогической подготовки педагогов предполагает расширение и углубление их знаний и умений                          в области современных исследований, различных технологий психолого-педагогических закономерностей организации </w:t>
      </w:r>
      <w:proofErr w:type="spell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8E5A82">
        <w:rPr>
          <w:rFonts w:ascii="Times New Roman" w:hAnsi="Times New Roman"/>
          <w:color w:val="000000" w:themeColor="text1"/>
          <w:sz w:val="28"/>
          <w:szCs w:val="28"/>
        </w:rPr>
        <w:t>-образовательного процесса.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lastRenderedPageBreak/>
        <w:t>К наиболее эффективным формам и методам работы с педагогическим коллективом мы относим: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участие педагогов в методических объединениях (города и района);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теоретических и научно-практических конференций;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педагогические фестивали;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наставничество;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семинары-практикумы;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деловые игры;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конкурсы;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выставки;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творческие группы;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школа мастерства.</w:t>
      </w:r>
    </w:p>
    <w:p w:rsidR="008E5A82" w:rsidRPr="008E5A82" w:rsidRDefault="008E5A82" w:rsidP="008E5A8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Чтобы сделать правильный выбор форм и методов работы                                      с педагогическим коллективом, учитываем: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цели и задачи, поставленные перед ДОУ;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количественный и качественный состав коллектива;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анализ изучения личности и деятельности педагогов;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особенности образовательного процесса;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материальные, морально-психологические условия в коллективе.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в работе с кадрами – оказать реальную, действенную помощь педагогам в развитии их мастерства, а также необходимых педагогу свойств и качеств личности.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эффективности работы с педагогическими кадрами, руководитель ДОУ руководствуется требованиями: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научность и конкретность;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систематичность;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оптимальное сочетание различных форм и методов работы.</w:t>
      </w:r>
    </w:p>
    <w:p w:rsidR="008E5A82" w:rsidRDefault="008E5A82" w:rsidP="008E5A82">
      <w:pPr>
        <w:pStyle w:val="a3"/>
        <w:rPr>
          <w:rFonts w:ascii="Times New Roman" w:hAnsi="Times New Roman"/>
          <w:b/>
          <w:sz w:val="36"/>
          <w:szCs w:val="36"/>
        </w:rPr>
      </w:pPr>
    </w:p>
    <w:p w:rsidR="008E5A82" w:rsidRPr="00790A69" w:rsidRDefault="00286114" w:rsidP="008E5A82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11.</w:t>
      </w:r>
      <w:r w:rsidR="008E5A82" w:rsidRPr="00790A69">
        <w:rPr>
          <w:rFonts w:ascii="Times New Roman" w:hAnsi="Times New Roman"/>
          <w:b/>
          <w:sz w:val="36"/>
          <w:szCs w:val="36"/>
          <w:u w:val="single"/>
        </w:rPr>
        <w:t>Анализ внутренней среды в ДОУ</w:t>
      </w:r>
    </w:p>
    <w:p w:rsidR="008E5A82" w:rsidRPr="00D41136" w:rsidRDefault="008E5A82" w:rsidP="008E5A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Основным направлением работы современного ДОУ является модернизация образования. Поэтому главной задачей нашего учреждения является максимальное развитие каждого воспитанника с учетом его психического развития, социального положения семьи и формирования его готовности к дальнейшей школьной жизни.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Основным методом работы в ДОУ является педагогика сотрудничества, когда педагог и ребенок общаются и действуют «на равных». Педагоги обращают особое внимание на формирование у детей социальных норм и правил поведения. Широко используются проблемные ситуации, игровые методы, активизирующие самостоятельность и инициативу ребенка, его творческие способности.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lastRenderedPageBreak/>
        <w:t xml:space="preserve">В результате выстроенного образовательного процесса, созданных условий, используемых современных технологий в ДОУ систематически отслеживаются результаты </w:t>
      </w:r>
      <w:proofErr w:type="spellStart"/>
      <w:r w:rsidRPr="003D581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D5815">
        <w:rPr>
          <w:rFonts w:ascii="Times New Roman" w:hAnsi="Times New Roman"/>
          <w:sz w:val="28"/>
          <w:szCs w:val="28"/>
        </w:rPr>
        <w:t>-образовательного процесса, динамика развития детей.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Важным показателем результатов работы дошкольного учреждения является здоровье детей.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 xml:space="preserve">Вся физкультурно-оздоровительная работа ДОУ строится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D5815">
        <w:rPr>
          <w:rFonts w:ascii="Times New Roman" w:hAnsi="Times New Roman"/>
          <w:sz w:val="28"/>
          <w:szCs w:val="28"/>
        </w:rPr>
        <w:t xml:space="preserve">на диагностической основе, что позволяет выявить уровень развития движений и физических качеств ребенка. Дается оценка состояния здоровья ребенка, определяется группа здоровья. По показаниям врача-специалиста поликлиники фиксируются нарушения осанки. Применяя метод </w:t>
      </w:r>
      <w:proofErr w:type="spellStart"/>
      <w:r w:rsidRPr="003D5815">
        <w:rPr>
          <w:rFonts w:ascii="Times New Roman" w:hAnsi="Times New Roman"/>
          <w:sz w:val="28"/>
          <w:szCs w:val="28"/>
        </w:rPr>
        <w:t>плантографии</w:t>
      </w:r>
      <w:proofErr w:type="spellEnd"/>
      <w:r w:rsidRPr="003D5815">
        <w:rPr>
          <w:rFonts w:ascii="Times New Roman" w:hAnsi="Times New Roman"/>
          <w:sz w:val="28"/>
          <w:szCs w:val="28"/>
        </w:rPr>
        <w:t>, изучается характер становления стопы. Анализируя данные обследования, прослеживается динамика роста и развития ребенка, намечается план индивидуальной работы по отдельным направлениям. Эффективность физкультурно-оздоровительной работы можно оценить в конце учебного года по данным повторного обследования.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Большое внимание в ДОУ уделяется организации двигательной активности детей как регламентируемой, так и частично регламентируемой</w:t>
      </w:r>
    </w:p>
    <w:p w:rsidR="008E5A82" w:rsidRPr="003D5815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Частично регламентированная деятельность</w:t>
            </w:r>
          </w:p>
        </w:tc>
      </w:tr>
      <w:tr w:rsidR="008E5A82" w:rsidTr="008E5A82">
        <w:tc>
          <w:tcPr>
            <w:tcW w:w="4926" w:type="dxa"/>
          </w:tcPr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Утренняя гимнастика на улице (теплый период года) и в помещении;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Оздоровительные пробежки;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Физкультминутки;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Динамические переменки;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в спортивном зале и на улице;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Плавание в бассейне;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Упражнения после дневного сна.</w:t>
            </w:r>
          </w:p>
        </w:tc>
        <w:tc>
          <w:tcPr>
            <w:tcW w:w="4927" w:type="dxa"/>
          </w:tcPr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Подвижные игры на воздухе;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Спортивные игры и упражнения;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Спортивные праздники и развлечения;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Каникулы;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Дни здоровья;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Занятия в спортивных секциях;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Индивидуальная работа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C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Медико-педагогический коллектив ДОУ уделяет должное внимание закаливающим процедурам, которые проводятся в течении всего года                            с постепенным усложнением их характера, длительности и дозировки на основе рекомендаций врача педиатра, состояния здоровья, возрастных и индивидуальных особенностей детей. В ДОУ осуществляется дифференцированный отбор видов закаливания: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после дневного сна;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«дорожкам здоровья»;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ванны;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Солнечные ванны;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гимнастика;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Закаливание в бассейне;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Обширное умывание прохладной водой;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Релаксационные упражнения.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сопровождение образовательного процесса осуществляется врачом педиатром поликлиники и медицинской сестрой детского сада. Оно включает в себя: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антропометрическое обследование детей до 3-х лет – 1 раз в квартал, детей от 3-х до 7-ми лет – 1 раз в полгода;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на педикулез – ежедневно;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профилактические прививки;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прививки по </w:t>
      </w:r>
      <w:proofErr w:type="spellStart"/>
      <w:r>
        <w:rPr>
          <w:rFonts w:ascii="Times New Roman" w:hAnsi="Times New Roman"/>
          <w:sz w:val="28"/>
          <w:szCs w:val="28"/>
        </w:rPr>
        <w:t>эпид</w:t>
      </w:r>
      <w:proofErr w:type="spellEnd"/>
      <w:r>
        <w:rPr>
          <w:rFonts w:ascii="Times New Roman" w:hAnsi="Times New Roman"/>
          <w:sz w:val="28"/>
          <w:szCs w:val="28"/>
        </w:rPr>
        <w:t>. показаниям для профилактики вспышки инфекционных заболеваний;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режима дня;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proofErr w:type="spellStart"/>
      <w:r>
        <w:rPr>
          <w:rFonts w:ascii="Times New Roman" w:hAnsi="Times New Roman"/>
          <w:sz w:val="28"/>
          <w:szCs w:val="28"/>
        </w:rPr>
        <w:t>СанЭпид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режима;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питания;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организацией статико-динамического режима (профилактика нарушений осанки и плоскостопия).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ведется работа по реализации основ ОБЖ. Детей знакомят                         с чрезвычайными ситуациями, развивая при этом психологическую устойчивость поведения в опасных и чрезвычайных ситуациях, способствуя приобретению элементарных знаний и умений по защите жизни и здоровья, как своего, так и окружающих.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работы секций: участия в мероприятиях города и района                         с показательными выступлениями, победа в городских соревнованиях между командами дошкольников «Звездочки спорта».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проводимой в ДОУ работы по физическому воспитанию и оздоровлению можно оценить по ряду показателей.</w:t>
      </w:r>
    </w:p>
    <w:p w:rsidR="00286114" w:rsidRDefault="00286114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6114" w:rsidRPr="00790A69" w:rsidRDefault="00286114" w:rsidP="008E5A8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0A69">
        <w:rPr>
          <w:rFonts w:ascii="Times New Roman" w:hAnsi="Times New Roman"/>
          <w:b/>
          <w:sz w:val="28"/>
          <w:szCs w:val="28"/>
          <w:u w:val="single"/>
        </w:rPr>
        <w:t xml:space="preserve">12.Анализ образовательных </w:t>
      </w:r>
      <w:proofErr w:type="spellStart"/>
      <w:r w:rsidRPr="00790A69">
        <w:rPr>
          <w:rFonts w:ascii="Times New Roman" w:hAnsi="Times New Roman"/>
          <w:b/>
          <w:sz w:val="28"/>
          <w:szCs w:val="28"/>
          <w:u w:val="single"/>
        </w:rPr>
        <w:t>отрослей</w:t>
      </w:r>
      <w:proofErr w:type="spellEnd"/>
      <w:r w:rsidRPr="00790A6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E5A82" w:rsidRPr="00790A69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состояние здоровья, мы обратили внимание на то, что при поступлении в дошкольное учреждение с каждым годом увеличивается количество детей с ослабленным здоровьем.  Тем не менее, </w:t>
      </w:r>
      <w:proofErr w:type="gramStart"/>
      <w:r>
        <w:rPr>
          <w:rFonts w:ascii="Times New Roman" w:hAnsi="Times New Roman"/>
          <w:sz w:val="28"/>
          <w:szCs w:val="28"/>
        </w:rPr>
        <w:t>прослеживается  тенденция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увеличения детей первой и второй группы здоровья и уменьшение третьей группы здоровья</w:t>
      </w:r>
    </w:p>
    <w:p w:rsidR="008E5A82" w:rsidRPr="003E4F62" w:rsidRDefault="008E5A82" w:rsidP="008E5A8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0224" w:rsidRDefault="00A00224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0224" w:rsidRDefault="00A00224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0224" w:rsidRDefault="00A00224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0224" w:rsidRDefault="00A00224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0224" w:rsidRDefault="00A00224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0A69" w:rsidRDefault="00790A69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0A69" w:rsidRDefault="00790A69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0A69" w:rsidRDefault="00790A69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75656">
        <w:rPr>
          <w:rFonts w:ascii="Times New Roman" w:hAnsi="Times New Roman"/>
          <w:b/>
          <w:i/>
          <w:sz w:val="28"/>
          <w:szCs w:val="28"/>
        </w:rPr>
        <w:lastRenderedPageBreak/>
        <w:t>Уровень физического развития</w:t>
      </w:r>
    </w:p>
    <w:p w:rsidR="008E5A82" w:rsidRPr="003E4F62" w:rsidRDefault="008E5A82" w:rsidP="008E5A8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3476"/>
        <w:gridCol w:w="3477"/>
      </w:tblGrid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Старший дошкольный возраст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Бег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+ 0,9 сек.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- 0,40 сек.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+ 13 см.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+ 11 см.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Метание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+ 81 см.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+ 70 см.</w:t>
            </w:r>
          </w:p>
        </w:tc>
      </w:tr>
    </w:tbl>
    <w:p w:rsidR="008E5A82" w:rsidRPr="003E4F62" w:rsidRDefault="008E5A82" w:rsidP="008E5A8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уровня физических навыков и умений мы видим, что показатели по бегу возросли незначительно или уменьшились, а по прыжкам и метанию значительно увеличились. Это связано с улучшением качества физкультурно-оздоровительной работы (упорядочение режима дня, организация оздоровительных мероприятий на свежем воздухе, в бассейне и т. д.)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качество физкультурно-оздоровительной работы можно отметить сильные и слабые стороны.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в ДОУ выстроена система 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повысилось качество проведения физкультурно-оздоровительных мероприятий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создана хорошая материально-техническая база для работы                         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обобщен опыт работы по теме «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 xml:space="preserve"> принципы педагогического процесса, как основа физкультурно-оздоровительной работы в ДОУ.»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системы работы                               с родителями по пропаганде оздоровления дошкольников;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нарушение технического обслуживания ДОУ (сбои                         в отоплении в осенне-зимний период);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владение методикой физкультурно-оздоровительной работы молодыми специалистами ДОУ.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основой воспитания и обучения детей в детском саду является </w:t>
      </w:r>
      <w:r w:rsidRPr="00914061">
        <w:rPr>
          <w:rFonts w:ascii="Times New Roman" w:hAnsi="Times New Roman"/>
          <w:b/>
          <w:sz w:val="28"/>
          <w:szCs w:val="28"/>
        </w:rPr>
        <w:t>овладение речью</w:t>
      </w:r>
      <w:r>
        <w:rPr>
          <w:rFonts w:ascii="Times New Roman" w:hAnsi="Times New Roman"/>
          <w:sz w:val="28"/>
          <w:szCs w:val="28"/>
        </w:rPr>
        <w:t>, так как развивающаяся речь способствует развитию личности в целом, а любая из сторон развития личности содействует развитию языка.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развитию речи ведется с учетом возрастных особенностей, общих психических и речевых возможностей ребенка. Осуществляется как                          в непосредственно образовательной деятельности, так и совместной деятельности с детьми: в играх, труде, режимных моментах, повседневной жизни. Данная образовательная область реализует национально-региональный компонент содержания, обогащая представления детей о человеке, обществе, истории, их отражении в фольклоре Кубани и России через мифы, сказки, легенды, рассказы о родной истории и природе.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Доминирующей, по развитию речи, является деятельность включающая: формирование звуковой культуры речи, обогащение, закрепление и активизация </w:t>
      </w:r>
      <w:proofErr w:type="gramStart"/>
      <w:r>
        <w:rPr>
          <w:rFonts w:ascii="Times New Roman" w:hAnsi="Times New Roman"/>
          <w:sz w:val="28"/>
          <w:szCs w:val="28"/>
        </w:rPr>
        <w:t>словаря;  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грамматического строя речи; развитие связной речи; формирование элементарного осознания некоторых языковых явлений.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накоплен богатый, разнообразный дидактический материал                    для развития познавательных и речевых способностей с учетом всех вышеперечисленных направлений обучения родному языку.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52859">
        <w:rPr>
          <w:rFonts w:ascii="Times New Roman" w:hAnsi="Times New Roman"/>
          <w:b/>
          <w:sz w:val="32"/>
          <w:szCs w:val="32"/>
        </w:rPr>
        <w:t>Система работы по развитию речи</w:t>
      </w: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Pr="00442FA3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6712" cy="5212836"/>
            <wp:effectExtent l="0" t="0" r="0" b="6985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E5A82" w:rsidRPr="000C15FF" w:rsidRDefault="008E5A82" w:rsidP="008E5A82">
      <w:pPr>
        <w:pStyle w:val="a3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по исправлению речевых дефектов проводится в логопедических группах, начиная со среднего дошкольного возраста. Коррекция речи осуществляется как в непосредственно образовательной деятельности, так и индивидуальной работе с детьми, в тесном сотрудничестве с воспитателями логопедических групп с родителями. Коррекционное обучение основано на известных принципах общей и специальной педагогики, наиболее актуальными из них являются: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целостность изучения ребенка;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конфиденциальность;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многоуровневая дифференциация;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интеграция.</w:t>
      </w:r>
    </w:p>
    <w:p w:rsidR="008E5A82" w:rsidRPr="00DD6F92" w:rsidRDefault="008E5A82" w:rsidP="008E5A8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Pr="00DD6F92" w:rsidRDefault="008E5A82" w:rsidP="008E5A82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7791">
        <w:rPr>
          <w:rFonts w:ascii="Times New Roman" w:hAnsi="Times New Roman"/>
          <w:b/>
          <w:sz w:val="32"/>
          <w:szCs w:val="32"/>
        </w:rPr>
        <w:t>Анализ работы по развитию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ДОУ разработаны система работы по развитию речи;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создана языковая среда и условия речевого развития;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накоплен разнообразный материал для работы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систематически проводится повышение квалификации педагогов по данной теме в разных ее формах.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8E5A82">
            <w:pPr>
              <w:pStyle w:val="a3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A82" w:rsidRPr="00AC306B" w:rsidRDefault="008E5A82" w:rsidP="00286114">
            <w:pPr>
              <w:pStyle w:val="a3"/>
              <w:numPr>
                <w:ilvl w:val="0"/>
                <w:numId w:val="2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ежегодное увеличение количества детей с дефектами речи;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непонимание и неготовность отдельных родителей                                           к конструктивному сотрудничеству с учителями-логопедами и воспитателями.</w:t>
            </w:r>
          </w:p>
        </w:tc>
      </w:tr>
    </w:tbl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в дошкольном учреждении уделяется </w:t>
      </w:r>
      <w:r w:rsidRPr="00914061">
        <w:rPr>
          <w:rFonts w:ascii="Times New Roman" w:hAnsi="Times New Roman"/>
          <w:b/>
          <w:sz w:val="28"/>
          <w:szCs w:val="28"/>
        </w:rPr>
        <w:t>художественно-эстетическому развитию</w:t>
      </w:r>
      <w:r>
        <w:rPr>
          <w:rFonts w:ascii="Times New Roman" w:hAnsi="Times New Roman"/>
          <w:sz w:val="28"/>
          <w:szCs w:val="28"/>
        </w:rPr>
        <w:t xml:space="preserve"> детей, так как изобразительная деятельность является для </w:t>
      </w:r>
      <w:proofErr w:type="gramStart"/>
      <w:r>
        <w:rPr>
          <w:rFonts w:ascii="Times New Roman" w:hAnsi="Times New Roman"/>
          <w:sz w:val="28"/>
          <w:szCs w:val="28"/>
        </w:rPr>
        <w:t>детей  самой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интересной, она позволяет передать то, что дети видят в окружающей жизни, что их волнует и вызывает положительные эмоции.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работы является непосредственно образовательная деятельность по рисованию, лепке, аппликации, которая организуется в соответствии с основными разделами и тематикой программы.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обогащения содержания продуктов детской деятельности применяются приемы активизации творчества: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игрушек-персонажей;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игры-драматизации;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ситуации;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и наблюдения;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рассматривание;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произведениями изобразительного творчества, скульптурой, произведениями декоративного творчества.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предлагаются разнообразные изобразительные средства. Изобразительной деятельностью дети занимаются не только организованно, но и самостоятельно. В группах оборудованы центры художественного творчества.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задач развития изобразительного творчества педагоги решают задачи по развитию мелкой моторики, зрительно-двигательной координации, формированию правильной техники письма, умения находить новые способы для художественного изображения.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трепетно относятся к продуктам творчества детей, о чем свидетельствуют постоянно действующие выставки, детские портфолио.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художественно-эстетическое развитие детей можно выделить сильные и слабые стороны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наличие необходимого материала для развития изобразительных навыков у детей;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активное формирование изобразительных умений и навыков в самостоятельной деятельности детей;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творческий подход к использованию нетрадиционной техники изображения в работе с дошкольниками;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высокий интерес дошкольников к изобразительной деятельности.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растущее количество </w:t>
            </w:r>
            <w:proofErr w:type="gramStart"/>
            <w:r w:rsidRPr="00AC306B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AC306B">
              <w:rPr>
                <w:rFonts w:ascii="Times New Roman" w:hAnsi="Times New Roman"/>
                <w:sz w:val="28"/>
                <w:szCs w:val="28"/>
              </w:rPr>
              <w:t xml:space="preserve"> имеющих нарушения моторики пальцев рук, зрительно-двигательной координации;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низкий уровень организации изобразительной деятельности с детьми молодыми педагогами;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низкий уровень развития представлений об окружающем у младших дошкольников.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Pr="00863451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3451">
        <w:rPr>
          <w:rFonts w:ascii="Times New Roman" w:hAnsi="Times New Roman"/>
          <w:sz w:val="28"/>
          <w:szCs w:val="28"/>
        </w:rPr>
        <w:t xml:space="preserve">Огромное значение на развитие умственных способностей ребенка дошкольника имеет развитие его </w:t>
      </w:r>
      <w:r w:rsidRPr="00914061">
        <w:rPr>
          <w:rFonts w:ascii="Times New Roman" w:hAnsi="Times New Roman"/>
          <w:b/>
          <w:sz w:val="28"/>
          <w:szCs w:val="28"/>
        </w:rPr>
        <w:t>познавательной</w:t>
      </w:r>
      <w:r w:rsidRPr="00863451">
        <w:rPr>
          <w:rFonts w:ascii="Times New Roman" w:hAnsi="Times New Roman"/>
          <w:sz w:val="28"/>
          <w:szCs w:val="28"/>
        </w:rPr>
        <w:t xml:space="preserve"> сферы: ознакомление с окружающей действительностью и развитие элементарных математических представлений.</w:t>
      </w:r>
    </w:p>
    <w:p w:rsidR="008E5A82" w:rsidRPr="00863451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3451">
        <w:rPr>
          <w:rFonts w:ascii="Times New Roman" w:hAnsi="Times New Roman"/>
          <w:sz w:val="28"/>
          <w:szCs w:val="28"/>
        </w:rPr>
        <w:t xml:space="preserve">Развивая познавательную активность, педагоги используют экскурсии, наблюдения, беседы, чтение познавательной литературы, иллюстративный материал, тематические альбомы, внедряют в практику работы решение проблемных ситуаций, проводят элементарные опыты и исследования.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знакомят с развитием жизни на Земле, происхождением и многообразием форм жизни, различными свойствами веществ. У детей формируют представления об основных физических явлениях, о природных богатствах недр земли, элементарных представлениях Солнечной системы, об истории цивилизации, знакомят со сказками, легендами, мифами народов края и страны.  У воспитанников формируют эмоционально-положительное </w:t>
      </w:r>
      <w:r>
        <w:rPr>
          <w:rFonts w:ascii="Times New Roman" w:hAnsi="Times New Roman"/>
          <w:sz w:val="28"/>
          <w:szCs w:val="28"/>
        </w:rPr>
        <w:lastRenderedPageBreak/>
        <w:t>отношение к живой природе, формируют бережное к ней отношение. Их знакомят с проблемами загрязнения окружающей среды.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формированию элементарных математических представлений строится на игровом материале с использованием игр-заданий, с применением игровой мотивации. Задействуется много пособий, разнообразный раздаточный материал. Используемые методы и приемы обучения стимулируют активность детей, поиск нестандартных решений, развивают логическое мышление, воображение. </w:t>
      </w:r>
    </w:p>
    <w:p w:rsidR="008E5A82" w:rsidRPr="00A37CC5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8E5A82" w:rsidRPr="00A37CC5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ДОУ выстроена система работы по ознакомлению с окружающим и развитию математических представлений;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отношение                           со стороны педагогов вопросам экологической культуры и экологической деятельности;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отсутствуют развлекательные и досуговые мероприятия                               по закреплению познавательных умений и навыков.</w:t>
            </w:r>
          </w:p>
        </w:tc>
      </w:tr>
    </w:tbl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0A69">
        <w:rPr>
          <w:rFonts w:ascii="Times New Roman" w:hAnsi="Times New Roman"/>
          <w:b/>
          <w:sz w:val="28"/>
          <w:szCs w:val="28"/>
          <w:u w:val="single"/>
        </w:rPr>
        <w:t>Музыкальная культура</w:t>
      </w:r>
      <w:r>
        <w:rPr>
          <w:rFonts w:ascii="Times New Roman" w:hAnsi="Times New Roman"/>
          <w:sz w:val="28"/>
          <w:szCs w:val="28"/>
        </w:rPr>
        <w:t xml:space="preserve"> дошкольников формируется на основе эмоциональной отзывчивости на произведения музыкального искусства, музыкально-образного мышления и воображения, накопления интонационного опыта в творческой музыкальной деятельности, развития всех компонентов музыкальности.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руководители ДОУ используют в работе с детьми песенный репертуар, включающий в себя песни для различных видов музыкальной деятельности (слушание, хоровое и сольное пение, пение                             с движениями). Репертуар соответствует возрастным особенностям ребенка, выполняет эстетические и общеобразовательные задачи. Музыкально-ритмические упражнения, используемые в работе различны по своим функциям:</w:t>
      </w:r>
    </w:p>
    <w:p w:rsidR="008E5A82" w:rsidRDefault="008E5A82" w:rsidP="0028611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совершенствование основных движений, танцевальных элементов,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5A82" w:rsidRDefault="008E5A82" w:rsidP="0028611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с музыкально-ритмическими заданиями, музыкально-дидактические игры, упражнения с предметами, подвижные игры, танцы, игровое танцевальное творчество;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умений в музыкально-ритмической деятельности способствует формированию красивой осанки, выработке пластичных </w:t>
      </w:r>
      <w:r>
        <w:rPr>
          <w:rFonts w:ascii="Times New Roman" w:hAnsi="Times New Roman"/>
          <w:sz w:val="28"/>
          <w:szCs w:val="28"/>
        </w:rPr>
        <w:lastRenderedPageBreak/>
        <w:t xml:space="preserve">движений. Итогом работы по развитию музыкальных навыков и умений </w:t>
      </w:r>
      <w:proofErr w:type="gramStart"/>
      <w:r>
        <w:rPr>
          <w:rFonts w:ascii="Times New Roman" w:hAnsi="Times New Roman"/>
          <w:sz w:val="28"/>
          <w:szCs w:val="28"/>
        </w:rPr>
        <w:t>служат  досуги</w:t>
      </w:r>
      <w:proofErr w:type="gramEnd"/>
      <w:r>
        <w:rPr>
          <w:rFonts w:ascii="Times New Roman" w:hAnsi="Times New Roman"/>
          <w:sz w:val="28"/>
          <w:szCs w:val="28"/>
        </w:rPr>
        <w:t>, праздники и развлечения, тематические занятия, народные фольклорные праздники.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работу по музыкальному развитию дошкольников можно выделить как сильные, так и слабые стороны.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музыка используется в разных видах детской деятельности;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дошкольники проявляют интерес              к музыке и музыкальному творчеству;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группах созданы условия для самостоятельной музыкальной и театрализованной деятельности.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 уделяется внимание знакомству дошкольников с произведениями музыкального классического искусства;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отсутствует система в работе                    по обучению музыкальной грамоте, игре на музыкальных инструментах;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внимание со стороны музыкальных руководителей театрализованной деятельности                    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пассивное отношение к наглядным методам в работе;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четкого взаимодействия музыкальных руководителей и воспитателей ДОУ.</w:t>
            </w:r>
          </w:p>
        </w:tc>
      </w:tr>
    </w:tbl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в дошкольном учреждении уделяется </w:t>
      </w:r>
      <w:r w:rsidRPr="00914061">
        <w:rPr>
          <w:rFonts w:ascii="Times New Roman" w:hAnsi="Times New Roman"/>
          <w:b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061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воспитанников. Созданы благоприятные условия для развития игры – как основного вида деятельности. Педагоги всех возрастных групп                      в учебно-воспитательной работе держат в поле зрения все источники детской игры, способствующие обогащению игрового опыта: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знакомят с явлениями общественной жизни, с предметами ближайшего окружения;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устраивают дружеское общение с людьми труда в детском саду;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рассказывают о людях разных профессий;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иллюстрации, художественную литературу для развития и обогащения содержания игры;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изготавливают совместно с детьми игрушки и пособия для игр;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стихийный опыт детей, их впечатления, полученные                         из других источников.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поиск и мастерство воспитателей позволили создать условия в группах для успешного развития каждого ребенка в процессе свободной игровой деятельности. Для этого совместно с родителями организована предметно-развивающая среда групп, освобождено пространство для творческих игр.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 не ограничиваются только созданием условий для игр. Они активно включаются в игровой процесс вместе с ребенком, наблюдают за играми, влияют на их содержание, обогащая его, содействуют развитию сюжета игры, изобретательности, творчества детей, отвлекают от нежелательных игровых ситуаций, побуждают к играм малоактивных детей, используют игру как форму эмоционального общения и ролевого самовыражения. Широко используются игры с правилами: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предметами и игрушками;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музыкально-дидактические;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занимают важное место в режиме дня и способствуют естественному состоянию ребенка. Можно отметить как сильные, так и слабые стороны развития игровой деятельности в ДОУ.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игры способствуют творческой активности дошкольников, способности к импровизации и самовыражению;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игры способствуют социальной адаптации, развитию речевого общения;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игра органично включена в учебно-воспитательный процесс ДОУ.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оснащение игровыми атрибутами групп младшего и среднего дошкольного возраста;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бедная игровая среда на улице.</w:t>
            </w:r>
          </w:p>
        </w:tc>
      </w:tr>
    </w:tbl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и планомерно в ДОУ ведется работа по воспитанию                     у детей </w:t>
      </w:r>
      <w:r w:rsidRPr="00914061">
        <w:rPr>
          <w:rFonts w:ascii="Times New Roman" w:hAnsi="Times New Roman"/>
          <w:b/>
          <w:sz w:val="28"/>
          <w:szCs w:val="28"/>
        </w:rPr>
        <w:t>нравственно-патриотических</w:t>
      </w:r>
      <w:r>
        <w:rPr>
          <w:rFonts w:ascii="Times New Roman" w:hAnsi="Times New Roman"/>
          <w:sz w:val="28"/>
          <w:szCs w:val="28"/>
        </w:rPr>
        <w:t xml:space="preserve"> чувств. Прежде всего, воспитываем любовь к малой Родине – родному городу. Основная цель – познакомить                          с городом, в котором дети живут, вызвать чувство восхищения, гордости и любви. При знакомстве с достопримечательностями города, мы преподносим материал доходчиво, понятно, эмоционально. Начинаем работу с того, что детей окружает, что они могут непосредственно наблюдать, постепенно расширяя круг их знаний. Если в младшем возрасте ограничиваемся лишь наблюдениями за изменениями, происходящих на близлежащих </w:t>
      </w:r>
      <w:proofErr w:type="gramStart"/>
      <w:r>
        <w:rPr>
          <w:rFonts w:ascii="Times New Roman" w:hAnsi="Times New Roman"/>
          <w:sz w:val="28"/>
          <w:szCs w:val="28"/>
        </w:rPr>
        <w:t xml:space="preserve">улицах,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то старших дошкольников знакомим с историей родного города, рассказываем о его основателях, традициях.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родным краем происходит в непосредственно образовательной деятельности, в повседневной жизни, быту. Эту работу проводим в определенной последовательности: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улицы нашего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нашего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родного района;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заповедные места;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достопримечательности.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используем разные формы: специально организованную деятельность, экскурсии и прогулки по городу, чтение художественных произведений, организация уголка в группе.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 активную поисково-познавательную деятельность всех педагогов, а также родителей в сборе информации о своем </w:t>
      </w:r>
      <w:proofErr w:type="gramStart"/>
      <w:r>
        <w:rPr>
          <w:rFonts w:ascii="Times New Roman" w:hAnsi="Times New Roman"/>
          <w:sz w:val="28"/>
          <w:szCs w:val="28"/>
        </w:rPr>
        <w:t>родном  крае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детский сад посещает много детей других национальностей. Поэтому мы стараемся поддерживать и направлять интерес воспитанников                     к людям других национальностей, рассказываем о территориях, где живут эти люди, о своеобразии природы и климатических условий.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Решая задачи нравственно-патриотического воспитания, педагоги нашего ДОУ строят свою работу в соответствии с местными условиями и особенностями детей, учитывая следующие принципы: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педагогического процесса;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сочетание разных видов деятельности;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деятельный подход;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развивающий характер обучения, основанный на детской активности и любознательности.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подчеркнуть, что для дошкольников характерны кратковременность интересов, неустойчивое внимание, утомляемость. Поэтому мы стараемся объединять в одну тему занятия по родному </w:t>
      </w:r>
      <w:proofErr w:type="gramStart"/>
      <w:r>
        <w:rPr>
          <w:rFonts w:ascii="Times New Roman" w:hAnsi="Times New Roman"/>
          <w:sz w:val="28"/>
          <w:szCs w:val="28"/>
        </w:rPr>
        <w:t xml:space="preserve">языку,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по ознакомлению с природой, музыкой,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изодеятельностью</w:t>
      </w:r>
      <w:proofErr w:type="spellEnd"/>
      <w:r>
        <w:rPr>
          <w:rFonts w:ascii="Times New Roman" w:hAnsi="Times New Roman"/>
          <w:sz w:val="28"/>
          <w:szCs w:val="28"/>
        </w:rPr>
        <w:t>. Учет возрастных особенностей детей требует широкого применения игровых приемов. Большой интерес вызывает у детей игры в «поездки и путешествия».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нравственно-патриотического воспитания детей является тесная взаимосвязь с родителями.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C57ED">
        <w:rPr>
          <w:rFonts w:ascii="Times New Roman" w:hAnsi="Times New Roman"/>
          <w:b/>
          <w:i/>
          <w:sz w:val="28"/>
          <w:szCs w:val="28"/>
        </w:rPr>
        <w:t>Анализ работы по нравственно-патриотическому воспитанию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40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высокий и</w:t>
            </w:r>
            <w:r w:rsidR="00A00224">
              <w:rPr>
                <w:rFonts w:ascii="Times New Roman" w:hAnsi="Times New Roman"/>
                <w:sz w:val="28"/>
                <w:szCs w:val="28"/>
              </w:rPr>
              <w:t>нтерес дошкольников к теме «К</w:t>
            </w:r>
            <w:r w:rsidRPr="00AC306B">
              <w:rPr>
                <w:rFonts w:ascii="Times New Roman" w:hAnsi="Times New Roman"/>
                <w:sz w:val="28"/>
                <w:szCs w:val="28"/>
              </w:rPr>
              <w:t>рай в котором мы живем»;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40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заинтересованность родителей в данной области воспитания детей.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количество наглядной информации по данной теме;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четко выстроенной системы в работе.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Анализируя </w:t>
      </w:r>
      <w:r w:rsidRPr="00914061">
        <w:rPr>
          <w:rFonts w:ascii="Times New Roman" w:hAnsi="Times New Roman"/>
          <w:b/>
          <w:sz w:val="28"/>
          <w:szCs w:val="28"/>
        </w:rPr>
        <w:t>предметно-развивающую</w:t>
      </w:r>
      <w:r>
        <w:rPr>
          <w:rFonts w:ascii="Times New Roman" w:hAnsi="Times New Roman"/>
          <w:sz w:val="28"/>
          <w:szCs w:val="28"/>
        </w:rPr>
        <w:t xml:space="preserve"> среду, следует отметить: в ДОУ имеется необходимое оборудование, предметы, игры и игрушки для организации образовательного и воспитательного процесса. Созданы условия для совместной и индивидуальной работы с детьми.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помещения в достаточном объеме представлены сюжетно-ролевыми играми, оснащение которых соответствует возрастным возможностям и представлениям воспитанников. Большое количество развивающих, дидактических, настольно-печатных игр дает возможность развивать психические процессы, умственные способности. Данные игры расклассифицированы в соответствии с направлениями развития.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музыкальные центры оснащены детскими музыкальными инструментами, разнообразными видами театров и театрализованными атрибутами, костюмами.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конструктивной деятельности применяются конструкторы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», «Строитель», строительный материал с различными способами соединения деталей, бросовый и природный материал.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 материал по ознакомлению с правилами дорожного движения.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имеется центр книги, оснащение которого соответствует возрасту детей и требованиям программы.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художественно-эстетического творчества оснащены материалами по ознакомлению с различными видами искусства, образцами народно-прикладного творчества, разнообразным изобразительным материалом.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Разнообразным материалом представлены и центры двигательной активности. Их содержание наполнено спортивными атрибутами и пособиями на развитие и закрепление всех двигательных навыков и умений, а также                            на коррекцию осанки и плоскостопия.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экологии в группах способствуют формированию бережного отношения к его обитателям, привитию практических навыков ухода за ними, развитию реалистических представлений. Растения в группах подобраны                         с учетом требований программы, в соответствии с особенностями содержания и безопасности детей.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определенно место для материала                             по нравственно-патриотическому воспитанию, где собраны иллюстрации, книги, настольно-печатные игры, фотографии, открытки, предметы символы                по знакомству детей с историей, достопримечательностями города, края, страны.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групп систематически пополняется, видоизменяется             в соответствии со временем года, явлениями общественной жизни, тематикой работы с детьми.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Pr="00CB5F6D" w:rsidRDefault="008E5A82" w:rsidP="008E5A82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2DE6">
        <w:rPr>
          <w:rFonts w:ascii="Times New Roman" w:hAnsi="Times New Roman"/>
          <w:b/>
          <w:sz w:val="28"/>
          <w:szCs w:val="28"/>
        </w:rPr>
        <w:tab/>
      </w: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Pr="00790A69" w:rsidRDefault="00286114" w:rsidP="008E5A82">
      <w:pPr>
        <w:jc w:val="center"/>
        <w:rPr>
          <w:b/>
          <w:color w:val="000000"/>
          <w:sz w:val="36"/>
          <w:szCs w:val="36"/>
          <w:u w:val="single"/>
        </w:rPr>
      </w:pPr>
      <w:r w:rsidRPr="00790A69">
        <w:rPr>
          <w:b/>
          <w:color w:val="000000"/>
          <w:sz w:val="36"/>
          <w:szCs w:val="36"/>
          <w:u w:val="single"/>
        </w:rPr>
        <w:lastRenderedPageBreak/>
        <w:t>13.</w:t>
      </w:r>
      <w:r w:rsidR="008E5A82" w:rsidRPr="00790A69">
        <w:rPr>
          <w:b/>
          <w:color w:val="000000"/>
          <w:sz w:val="36"/>
          <w:szCs w:val="36"/>
          <w:u w:val="single"/>
        </w:rPr>
        <w:t>Концепция желаемого будущего ДОУ.</w:t>
      </w:r>
    </w:p>
    <w:p w:rsidR="008E5A82" w:rsidRPr="00C452B5" w:rsidRDefault="008E5A82" w:rsidP="008E5A82">
      <w:pPr>
        <w:jc w:val="center"/>
        <w:rPr>
          <w:color w:val="000000"/>
          <w:sz w:val="28"/>
          <w:szCs w:val="28"/>
        </w:rPr>
      </w:pP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Процес</w:t>
      </w:r>
      <w:r>
        <w:rPr>
          <w:color w:val="000000"/>
          <w:sz w:val="28"/>
          <w:szCs w:val="28"/>
        </w:rPr>
        <w:t xml:space="preserve">с развития МБДОУ </w:t>
      </w:r>
      <w:r w:rsidRPr="00C452B5">
        <w:rPr>
          <w:color w:val="000000"/>
          <w:sz w:val="28"/>
          <w:szCs w:val="28"/>
        </w:rPr>
        <w:t>в условиях регионального образовательного пространства, как целостной системы воспитания, обусловлен необходимостью обогащенного, многогранного развития и воспитания дошкольников. Эти концептуальные идеи взяты за основу в Программе развития ДОУ.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Выбор данной модели ДОУ обусловлен анализом социальной обстановки микрорайона, необходимостью оказания коррекционной помощи детям </w:t>
      </w:r>
      <w:r>
        <w:rPr>
          <w:color w:val="000000"/>
          <w:sz w:val="28"/>
          <w:szCs w:val="28"/>
        </w:rPr>
        <w:t xml:space="preserve">                            </w:t>
      </w:r>
      <w:r w:rsidRPr="00C452B5">
        <w:rPr>
          <w:color w:val="000000"/>
          <w:sz w:val="28"/>
          <w:szCs w:val="28"/>
        </w:rPr>
        <w:t>с тяжелыми нарушениями речи, ориентированы на интересы и образовательные запросы семьи.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В Концепции дошкольного воспитания, программах воспитания и обучения детей дошкольного возраста подчеркивается, что реальной целью образования дошкольников является развитие неповторимой индивидуальности личности каждого воспитанника.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 основе Концепции развития ДОУ комбинированного вида лежит возможность: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комплексного решения воспитательных, образовательных, коррекционных и оздоровительных задач в различных видах деятельности дошкольников;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вариативного набора </w:t>
      </w:r>
      <w:proofErr w:type="spellStart"/>
      <w:r w:rsidRPr="00C452B5">
        <w:rPr>
          <w:color w:val="000000"/>
          <w:sz w:val="28"/>
          <w:szCs w:val="28"/>
        </w:rPr>
        <w:t>разноуровневых</w:t>
      </w:r>
      <w:proofErr w:type="spellEnd"/>
      <w:r w:rsidRPr="00C452B5">
        <w:rPr>
          <w:color w:val="000000"/>
          <w:sz w:val="28"/>
          <w:szCs w:val="28"/>
        </w:rPr>
        <w:t xml:space="preserve"> программ и технологий для детей </w:t>
      </w:r>
      <w:r>
        <w:rPr>
          <w:color w:val="000000"/>
          <w:sz w:val="28"/>
          <w:szCs w:val="28"/>
        </w:rPr>
        <w:t xml:space="preserve">                  </w:t>
      </w:r>
      <w:r w:rsidRPr="00C452B5">
        <w:rPr>
          <w:color w:val="000000"/>
          <w:sz w:val="28"/>
          <w:szCs w:val="28"/>
        </w:rPr>
        <w:t>с учетом их резервных возможностей и личностных особенностей;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поиск эффективных способов оказания дополнительных образовательных услуг для населения.</w:t>
      </w:r>
    </w:p>
    <w:p w:rsidR="008E5A82" w:rsidRPr="00C452B5" w:rsidRDefault="008E5A82" w:rsidP="008E5A82">
      <w:pPr>
        <w:jc w:val="both"/>
        <w:rPr>
          <w:b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В основу Концепции нашего дошкольного учреждения будут положены следующие </w:t>
      </w:r>
      <w:r w:rsidRPr="00C452B5">
        <w:rPr>
          <w:b/>
          <w:color w:val="000000"/>
          <w:sz w:val="28"/>
          <w:szCs w:val="28"/>
        </w:rPr>
        <w:t>понятия.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Использование педагогических инноваций</w:t>
      </w:r>
      <w:r w:rsidRPr="00C452B5">
        <w:rPr>
          <w:color w:val="000000"/>
          <w:sz w:val="28"/>
          <w:szCs w:val="28"/>
        </w:rPr>
        <w:t xml:space="preserve"> в организации образовательного процесса с детьми. Педагогические инновации направлены как на ребенка, так и на педагога и родителей. Инновации позволят качественно улучшить образовательный процесс, не меняя его кардинально.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Одна из важнейших задач ДОУ – охрана и укрепление здоровья дошкольников. Исходя из этой задачи, ключевым понятием будет «</w:t>
      </w:r>
      <w:r w:rsidRPr="00C452B5">
        <w:rPr>
          <w:b/>
          <w:color w:val="000000"/>
          <w:sz w:val="28"/>
          <w:szCs w:val="28"/>
        </w:rPr>
        <w:t>здоровье».</w:t>
      </w:r>
      <w:r w:rsidRPr="00C452B5">
        <w:rPr>
          <w:color w:val="000000"/>
          <w:sz w:val="28"/>
          <w:szCs w:val="28"/>
        </w:rPr>
        <w:t xml:space="preserve"> Здоровье является не только биологической, но и социальной категорией, отражающей уровень телесного, душевного и социального благополучия. </w:t>
      </w:r>
      <w:r>
        <w:rPr>
          <w:color w:val="000000"/>
          <w:sz w:val="28"/>
          <w:szCs w:val="28"/>
        </w:rPr>
        <w:t xml:space="preserve">                </w:t>
      </w:r>
      <w:r w:rsidRPr="00C452B5">
        <w:rPr>
          <w:color w:val="000000"/>
          <w:sz w:val="28"/>
          <w:szCs w:val="28"/>
        </w:rPr>
        <w:t>От здоровья, жизнерадостности детей зависят их духовная жизнь, мировоззрение, умственное развитие, прочность знаний, вера в свои силы и всестороннее развитие детей.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Еще одно важное понятие, на которое мы будем опираться при формировании своей Концепции, </w:t>
      </w:r>
      <w:r>
        <w:rPr>
          <w:color w:val="000000"/>
          <w:sz w:val="28"/>
          <w:szCs w:val="28"/>
        </w:rPr>
        <w:t xml:space="preserve">– </w:t>
      </w:r>
      <w:r w:rsidRPr="00C452B5">
        <w:rPr>
          <w:color w:val="000000"/>
          <w:sz w:val="28"/>
          <w:szCs w:val="28"/>
        </w:rPr>
        <w:t xml:space="preserve">понятие </w:t>
      </w:r>
      <w:r w:rsidRPr="00C452B5">
        <w:rPr>
          <w:b/>
          <w:color w:val="000000"/>
          <w:sz w:val="28"/>
          <w:szCs w:val="28"/>
        </w:rPr>
        <w:t xml:space="preserve">«индивидуальность», </w:t>
      </w:r>
      <w:r>
        <w:rPr>
          <w:color w:val="000000"/>
          <w:sz w:val="28"/>
          <w:szCs w:val="28"/>
        </w:rPr>
        <w:t xml:space="preserve">ведь </w:t>
      </w:r>
      <w:proofErr w:type="gramStart"/>
      <w:r>
        <w:rPr>
          <w:color w:val="000000"/>
          <w:sz w:val="28"/>
          <w:szCs w:val="28"/>
        </w:rPr>
        <w:t xml:space="preserve">Программа </w:t>
      </w:r>
      <w:r w:rsidRPr="00C452B5">
        <w:rPr>
          <w:color w:val="000000"/>
          <w:sz w:val="28"/>
          <w:szCs w:val="28"/>
        </w:rPr>
        <w:t xml:space="preserve"> направлена</w:t>
      </w:r>
      <w:proofErr w:type="gramEnd"/>
      <w:r w:rsidRPr="00C452B5">
        <w:rPr>
          <w:color w:val="000000"/>
          <w:sz w:val="28"/>
          <w:szCs w:val="28"/>
        </w:rPr>
        <w:t xml:space="preserve"> на всестороннее развитие дошкольника с четом его возрастных и индивидуальных особенностей. Ребенок должен прожить каждый день своей жизни максимально активно, удовлетворяя свои потребности </w:t>
      </w:r>
      <w:r>
        <w:rPr>
          <w:color w:val="000000"/>
          <w:sz w:val="28"/>
          <w:szCs w:val="28"/>
        </w:rPr>
        <w:t xml:space="preserve">                               </w:t>
      </w:r>
      <w:r w:rsidRPr="00C452B5">
        <w:rPr>
          <w:color w:val="000000"/>
          <w:sz w:val="28"/>
          <w:szCs w:val="28"/>
        </w:rPr>
        <w:t>в разнообразных видах деятельности.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lastRenderedPageBreak/>
        <w:tab/>
        <w:t xml:space="preserve">Исходя из вышеизложенного, следующее ключевое понятие, которое будет использоваться в нашей Концепции – это понятие </w:t>
      </w:r>
      <w:r w:rsidRPr="00C452B5">
        <w:rPr>
          <w:b/>
          <w:color w:val="000000"/>
          <w:sz w:val="28"/>
          <w:szCs w:val="28"/>
        </w:rPr>
        <w:t>«развитие</w:t>
      </w:r>
      <w:r w:rsidRPr="00C452B5">
        <w:rPr>
          <w:color w:val="000000"/>
          <w:sz w:val="28"/>
          <w:szCs w:val="28"/>
        </w:rPr>
        <w:t>». Оно предполагает физическое, психическое и духовное развитие дошкольников.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С понятием «развитие» тесно связано другое понятие</w:t>
      </w:r>
      <w:r w:rsidRPr="00C452B5">
        <w:rPr>
          <w:b/>
          <w:color w:val="000000"/>
          <w:sz w:val="28"/>
          <w:szCs w:val="28"/>
        </w:rPr>
        <w:t xml:space="preserve"> «личность»</w:t>
      </w:r>
      <w:r w:rsidRPr="00C452B5">
        <w:rPr>
          <w:color w:val="000000"/>
          <w:sz w:val="28"/>
          <w:szCs w:val="28"/>
        </w:rPr>
        <w:t xml:space="preserve">, каковым является человек, имеющий определенные индивидуальные качества, сформированные под влиянием самых разнообразных взаимодействий </w:t>
      </w:r>
      <w:r>
        <w:rPr>
          <w:color w:val="000000"/>
          <w:sz w:val="28"/>
          <w:szCs w:val="28"/>
        </w:rPr>
        <w:t xml:space="preserve">                              </w:t>
      </w:r>
      <w:r w:rsidRPr="00C452B5">
        <w:rPr>
          <w:color w:val="000000"/>
          <w:sz w:val="28"/>
          <w:szCs w:val="28"/>
        </w:rPr>
        <w:t>с социальной средой. Мы придерживаемся мнения, что «только личность может воспитать личность».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Развитие личности ребенка – это качественные изменения в психике и организме, происходящие под воздействием окружающей действительности, это осознание ребенком своих прав и обязанностей.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Общей основой воспитания и обучения детей в детском саду </w:t>
      </w:r>
      <w:proofErr w:type="gramStart"/>
      <w:r w:rsidRPr="00C452B5">
        <w:rPr>
          <w:color w:val="000000"/>
          <w:sz w:val="28"/>
          <w:szCs w:val="28"/>
        </w:rPr>
        <w:t xml:space="preserve">является </w:t>
      </w:r>
      <w:r w:rsidRPr="00C452B5">
        <w:rPr>
          <w:b/>
          <w:color w:val="000000"/>
          <w:sz w:val="28"/>
          <w:szCs w:val="28"/>
        </w:rPr>
        <w:t xml:space="preserve"> овладение</w:t>
      </w:r>
      <w:proofErr w:type="gramEnd"/>
      <w:r w:rsidRPr="00C452B5">
        <w:rPr>
          <w:b/>
          <w:color w:val="000000"/>
          <w:sz w:val="28"/>
          <w:szCs w:val="28"/>
        </w:rPr>
        <w:t xml:space="preserve"> речью</w:t>
      </w:r>
      <w:r w:rsidRPr="00C452B5">
        <w:rPr>
          <w:color w:val="000000"/>
          <w:sz w:val="28"/>
          <w:szCs w:val="28"/>
        </w:rPr>
        <w:t>, так как развивающаяся речь способствует развитию личности в целом. По нашему мнению, в интересах речевого развития ребенка необходимо:</w:t>
      </w:r>
    </w:p>
    <w:p w:rsidR="008E5A82" w:rsidRPr="00C452B5" w:rsidRDefault="008E5A82" w:rsidP="00286114">
      <w:pPr>
        <w:pStyle w:val="a5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использовать игру, как наиболее значимый фактор в деле развития речи;</w:t>
      </w:r>
    </w:p>
    <w:p w:rsidR="008E5A82" w:rsidRPr="00C452B5" w:rsidRDefault="008E5A82" w:rsidP="00286114">
      <w:pPr>
        <w:pStyle w:val="a5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организовать коррекционную помощь детям, нуждающимся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C452B5">
        <w:rPr>
          <w:color w:val="000000"/>
          <w:sz w:val="28"/>
          <w:szCs w:val="28"/>
        </w:rPr>
        <w:t xml:space="preserve">в </w:t>
      </w:r>
      <w:proofErr w:type="gramStart"/>
      <w:r w:rsidRPr="00C452B5">
        <w:rPr>
          <w:color w:val="000000"/>
          <w:sz w:val="28"/>
          <w:szCs w:val="28"/>
        </w:rPr>
        <w:t>исправлении  нарушений</w:t>
      </w:r>
      <w:proofErr w:type="gramEnd"/>
      <w:r w:rsidRPr="00C452B5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звукопроизношении через осуществление                                в ДОУ коррекционной работы</w:t>
      </w:r>
      <w:r w:rsidRPr="00C452B5">
        <w:rPr>
          <w:color w:val="000000"/>
          <w:sz w:val="28"/>
          <w:szCs w:val="28"/>
        </w:rPr>
        <w:t>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Основными </w:t>
      </w:r>
      <w:r w:rsidRPr="00C452B5">
        <w:rPr>
          <w:b/>
          <w:color w:val="000000"/>
          <w:sz w:val="28"/>
          <w:szCs w:val="28"/>
        </w:rPr>
        <w:t>принципами</w:t>
      </w:r>
      <w:r w:rsidRPr="00C452B5">
        <w:rPr>
          <w:color w:val="000000"/>
          <w:sz w:val="28"/>
          <w:szCs w:val="28"/>
        </w:rPr>
        <w:t>, на которых будет строиться деятельность нашего детского сада, являются: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развивающего образования;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соответствие критериям полноты, необходимости и достаточности;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принцип интеграции образовательных областей в соответствии </w:t>
      </w:r>
      <w:r>
        <w:rPr>
          <w:color w:val="000000"/>
          <w:sz w:val="28"/>
          <w:szCs w:val="28"/>
        </w:rPr>
        <w:t xml:space="preserve">                               </w:t>
      </w:r>
      <w:r w:rsidRPr="00C452B5">
        <w:rPr>
          <w:color w:val="000000"/>
          <w:sz w:val="28"/>
          <w:szCs w:val="28"/>
        </w:rPr>
        <w:t>с возрастными возможностями и особенностями воспитанников;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комплексно-тематический принцип построения образовательного процесса;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осуществления совместной деятельности взрослых и детей и самостоятельной деятельности детей не только в рамках непосредственной образовательной деятельности, но и при проведении режимных моментов;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построения образовательной деятельности на основе игры.</w:t>
      </w:r>
    </w:p>
    <w:p w:rsidR="008E5A82" w:rsidRPr="00A9694D" w:rsidRDefault="008E5A82" w:rsidP="008E5A82">
      <w:pPr>
        <w:jc w:val="both"/>
        <w:rPr>
          <w:b/>
          <w:i/>
          <w:color w:val="000000"/>
          <w:sz w:val="16"/>
          <w:szCs w:val="16"/>
        </w:rPr>
      </w:pPr>
    </w:p>
    <w:p w:rsidR="008E5A82" w:rsidRPr="00790A69" w:rsidRDefault="008E5A82" w:rsidP="008E5A82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790A69">
        <w:rPr>
          <w:b/>
          <w:i/>
          <w:color w:val="000000"/>
          <w:sz w:val="28"/>
          <w:szCs w:val="28"/>
          <w:u w:val="single"/>
        </w:rPr>
        <w:t>Модель ДОУ.</w:t>
      </w:r>
    </w:p>
    <w:p w:rsidR="008E5A82" w:rsidRPr="00A9694D" w:rsidRDefault="008E5A82" w:rsidP="008E5A82">
      <w:pPr>
        <w:jc w:val="both"/>
        <w:rPr>
          <w:b/>
          <w:i/>
          <w:color w:val="000000"/>
          <w:sz w:val="16"/>
          <w:szCs w:val="16"/>
        </w:rPr>
      </w:pP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Мы видим наше муниципальное дошкольное бюджетное образовательное учреждение, как образовательное учреждение, обеспечивающее гармонически развитую личность дошкольника. Это место, где ребенок получает опыт широкого эмоционально-практического взаимодействия с взрослыми и сверстниками в наиболее значимых для его развития сферах жизни.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lastRenderedPageBreak/>
        <w:tab/>
        <w:t xml:space="preserve">Создание ребенку эмоционально-комфортного состояния задано оптимальной интенсивностью двигательных, </w:t>
      </w:r>
      <w:proofErr w:type="gramStart"/>
      <w:r w:rsidRPr="00C452B5">
        <w:rPr>
          <w:color w:val="000000"/>
          <w:sz w:val="28"/>
          <w:szCs w:val="28"/>
        </w:rPr>
        <w:t>физических  и</w:t>
      </w:r>
      <w:proofErr w:type="gramEnd"/>
      <w:r w:rsidRPr="00C452B5">
        <w:rPr>
          <w:color w:val="000000"/>
          <w:sz w:val="28"/>
          <w:szCs w:val="28"/>
        </w:rPr>
        <w:t xml:space="preserve"> психических нагрузок.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Детский сад осуществляет: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квалифицированную коррекционную помощь детям, имеющим нарушения речи;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 xml:space="preserve">внедрение здоровье сберегающих технологий, направленных </w:t>
      </w:r>
      <w:proofErr w:type="gramStart"/>
      <w:r w:rsidRPr="0082692D">
        <w:rPr>
          <w:color w:val="000000"/>
          <w:sz w:val="28"/>
          <w:szCs w:val="28"/>
        </w:rPr>
        <w:t>на  укрепление</w:t>
      </w:r>
      <w:proofErr w:type="gramEnd"/>
      <w:r w:rsidRPr="0082692D">
        <w:rPr>
          <w:color w:val="000000"/>
          <w:sz w:val="28"/>
          <w:szCs w:val="28"/>
        </w:rPr>
        <w:t xml:space="preserve"> здоровья     подрастающего поколения;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внедрение эффективных технологий, обеспечивающих всестороннее развитие детей;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оказание дополнительных образовательных услуг в соответствии с запросами родителей, способностями и интересами детей;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адаптацию ребенка к жизни в социуме.</w:t>
      </w:r>
    </w:p>
    <w:p w:rsidR="008E5A82" w:rsidRPr="00C452B5" w:rsidRDefault="008E5A82" w:rsidP="008E5A82">
      <w:pPr>
        <w:jc w:val="both"/>
        <w:rPr>
          <w:b/>
          <w:color w:val="000000"/>
          <w:sz w:val="28"/>
          <w:szCs w:val="28"/>
        </w:rPr>
      </w:pPr>
    </w:p>
    <w:p w:rsidR="008E5A82" w:rsidRPr="00790A69" w:rsidRDefault="008E5A82" w:rsidP="008E5A82">
      <w:pPr>
        <w:jc w:val="center"/>
        <w:rPr>
          <w:b/>
          <w:color w:val="000000"/>
          <w:sz w:val="28"/>
          <w:szCs w:val="28"/>
          <w:u w:val="single"/>
        </w:rPr>
      </w:pPr>
      <w:r w:rsidRPr="00790A69">
        <w:rPr>
          <w:b/>
          <w:color w:val="000000"/>
          <w:sz w:val="28"/>
          <w:szCs w:val="28"/>
          <w:u w:val="single"/>
        </w:rPr>
        <w:t>Модель выпускника ДОУ.</w:t>
      </w:r>
    </w:p>
    <w:p w:rsidR="008E5A82" w:rsidRPr="00C452B5" w:rsidRDefault="008E5A82" w:rsidP="008E5A82">
      <w:pPr>
        <w:jc w:val="center"/>
        <w:rPr>
          <w:b/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Нравственный потенциал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хорошо </w:t>
      </w:r>
      <w:proofErr w:type="spellStart"/>
      <w:r w:rsidRPr="00C452B5">
        <w:rPr>
          <w:color w:val="000000"/>
          <w:sz w:val="28"/>
          <w:szCs w:val="28"/>
        </w:rPr>
        <w:t>ориентированый</w:t>
      </w:r>
      <w:proofErr w:type="spellEnd"/>
      <w:r w:rsidRPr="00C452B5">
        <w:rPr>
          <w:color w:val="000000"/>
          <w:sz w:val="28"/>
          <w:szCs w:val="28"/>
        </w:rPr>
        <w:t xml:space="preserve"> в правилах культуры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охотно вступает в общение с окружающими;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чувство собственного достоинства, самоуважения;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владеет элементарным самоконтролем;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стремление к самостоятельности;</w:t>
      </w:r>
    </w:p>
    <w:p w:rsidR="008E5A82" w:rsidRPr="00DD6F92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сформировано умение оценивать свои и чужие поступки с позиции общих ценностей.</w:t>
      </w:r>
    </w:p>
    <w:p w:rsidR="008E5A82" w:rsidRPr="00A9694D" w:rsidRDefault="008E5A82" w:rsidP="008E5A82">
      <w:pPr>
        <w:ind w:left="993"/>
        <w:jc w:val="both"/>
        <w:rPr>
          <w:i/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Познавательный потенциал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активный интерес к миру людей и предметов;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любознателен;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настойчив в поиске ответа на возникшие вопросы.</w:t>
      </w:r>
    </w:p>
    <w:p w:rsidR="008E5A82" w:rsidRDefault="008E5A82" w:rsidP="008E5A82">
      <w:pPr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Физический потенциал</w:t>
      </w:r>
      <w:r w:rsidRPr="00C452B5">
        <w:rPr>
          <w:i/>
          <w:color w:val="000000"/>
          <w:sz w:val="28"/>
          <w:szCs w:val="28"/>
        </w:rPr>
        <w:t>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устойчивый интерес к физическим занятиям;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точно и энергично выполнять движения;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владеет элементарными навыками здорового образа жизни и </w:t>
      </w:r>
    </w:p>
    <w:p w:rsidR="008E5A82" w:rsidRPr="00C452B5" w:rsidRDefault="008E5A82" w:rsidP="008E5A82">
      <w:pPr>
        <w:tabs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безопасного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не подвержен частым простудным заболеваниям;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основные гигиенические навыки и привычки.</w:t>
      </w:r>
    </w:p>
    <w:p w:rsidR="008E5A82" w:rsidRDefault="008E5A82" w:rsidP="008E5A82">
      <w:pPr>
        <w:tabs>
          <w:tab w:val="left" w:pos="993"/>
        </w:tabs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Коммуникативный потенциал</w:t>
      </w:r>
      <w:r w:rsidRPr="00C452B5">
        <w:rPr>
          <w:i/>
          <w:color w:val="000000"/>
          <w:sz w:val="28"/>
          <w:szCs w:val="28"/>
        </w:rPr>
        <w:t>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основы культурного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 умеет пользоваться способами мирного разрешения конфликтов;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гуманистическая направленность в поведении;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выражает готовность к сотрудничеству;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lastRenderedPageBreak/>
        <w:t>сформированы предпосылки вхождения в более широкий социум.</w:t>
      </w:r>
    </w:p>
    <w:p w:rsidR="008E5A82" w:rsidRPr="00C452B5" w:rsidRDefault="008E5A82" w:rsidP="008E5A82">
      <w:pPr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Творческий потенциал.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творчество в различных видах деятельности: играх, изобразительной, речевой, музыкальной деятельности;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основы художественных способностей;</w:t>
      </w:r>
    </w:p>
    <w:p w:rsidR="008E5A82" w:rsidRPr="00744817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развито воображение;</w:t>
      </w: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Pr="005B17C1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C36AA" w:rsidRDefault="00EC36AA" w:rsidP="00535461"/>
    <w:sectPr w:rsidR="00EC36AA" w:rsidSect="00D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D50C31"/>
    <w:multiLevelType w:val="hybridMultilevel"/>
    <w:tmpl w:val="DDD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7D8C"/>
    <w:multiLevelType w:val="hybridMultilevel"/>
    <w:tmpl w:val="89EE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406C"/>
    <w:multiLevelType w:val="hybridMultilevel"/>
    <w:tmpl w:val="7A1E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54E00"/>
    <w:multiLevelType w:val="hybridMultilevel"/>
    <w:tmpl w:val="6A4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A64F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802A0"/>
    <w:multiLevelType w:val="hybridMultilevel"/>
    <w:tmpl w:val="E7AC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3995"/>
    <w:multiLevelType w:val="hybridMultilevel"/>
    <w:tmpl w:val="9A08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1F4AEB"/>
    <w:multiLevelType w:val="hybridMultilevel"/>
    <w:tmpl w:val="A062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38BE"/>
    <w:multiLevelType w:val="hybridMultilevel"/>
    <w:tmpl w:val="3DC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05E52"/>
    <w:multiLevelType w:val="hybridMultilevel"/>
    <w:tmpl w:val="61C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DF95337"/>
    <w:multiLevelType w:val="hybridMultilevel"/>
    <w:tmpl w:val="5C0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5E3C"/>
    <w:multiLevelType w:val="hybridMultilevel"/>
    <w:tmpl w:val="822C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33753"/>
    <w:multiLevelType w:val="hybridMultilevel"/>
    <w:tmpl w:val="44D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96525"/>
    <w:multiLevelType w:val="hybridMultilevel"/>
    <w:tmpl w:val="0AF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D4EAA"/>
    <w:multiLevelType w:val="hybridMultilevel"/>
    <w:tmpl w:val="3B34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B24ED9"/>
    <w:multiLevelType w:val="hybridMultilevel"/>
    <w:tmpl w:val="347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A7BB5"/>
    <w:multiLevelType w:val="hybridMultilevel"/>
    <w:tmpl w:val="624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50032"/>
    <w:multiLevelType w:val="hybridMultilevel"/>
    <w:tmpl w:val="79E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D1C00"/>
    <w:multiLevelType w:val="hybridMultilevel"/>
    <w:tmpl w:val="A73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DA5BB1"/>
    <w:multiLevelType w:val="hybridMultilevel"/>
    <w:tmpl w:val="452E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06DBA"/>
    <w:multiLevelType w:val="hybridMultilevel"/>
    <w:tmpl w:val="AF64052C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30B4D"/>
    <w:multiLevelType w:val="hybridMultilevel"/>
    <w:tmpl w:val="90D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9466B"/>
    <w:multiLevelType w:val="hybridMultilevel"/>
    <w:tmpl w:val="9A821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AB6C14"/>
    <w:multiLevelType w:val="hybridMultilevel"/>
    <w:tmpl w:val="1FF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B774A"/>
    <w:multiLevelType w:val="hybridMultilevel"/>
    <w:tmpl w:val="56CA194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EFD5186"/>
    <w:multiLevelType w:val="hybridMultilevel"/>
    <w:tmpl w:val="817A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E3882"/>
    <w:multiLevelType w:val="hybridMultilevel"/>
    <w:tmpl w:val="384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304A3"/>
    <w:multiLevelType w:val="hybridMultilevel"/>
    <w:tmpl w:val="27F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11A42"/>
    <w:multiLevelType w:val="hybridMultilevel"/>
    <w:tmpl w:val="F522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14935"/>
    <w:multiLevelType w:val="hybridMultilevel"/>
    <w:tmpl w:val="6E92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B70C2"/>
    <w:multiLevelType w:val="hybridMultilevel"/>
    <w:tmpl w:val="3DF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F5EF9"/>
    <w:multiLevelType w:val="hybridMultilevel"/>
    <w:tmpl w:val="751A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75AAE"/>
    <w:multiLevelType w:val="hybridMultilevel"/>
    <w:tmpl w:val="FC7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E257E"/>
    <w:multiLevelType w:val="hybridMultilevel"/>
    <w:tmpl w:val="11E2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3"/>
  </w:num>
  <w:num w:numId="5">
    <w:abstractNumId w:val="22"/>
  </w:num>
  <w:num w:numId="6">
    <w:abstractNumId w:val="0"/>
  </w:num>
  <w:num w:numId="7">
    <w:abstractNumId w:val="1"/>
  </w:num>
  <w:num w:numId="8">
    <w:abstractNumId w:val="31"/>
  </w:num>
  <w:num w:numId="9">
    <w:abstractNumId w:val="3"/>
  </w:num>
  <w:num w:numId="10">
    <w:abstractNumId w:val="29"/>
  </w:num>
  <w:num w:numId="11">
    <w:abstractNumId w:val="25"/>
  </w:num>
  <w:num w:numId="12">
    <w:abstractNumId w:val="7"/>
  </w:num>
  <w:num w:numId="13">
    <w:abstractNumId w:val="37"/>
  </w:num>
  <w:num w:numId="14">
    <w:abstractNumId w:val="11"/>
  </w:num>
  <w:num w:numId="15">
    <w:abstractNumId w:val="44"/>
  </w:num>
  <w:num w:numId="16">
    <w:abstractNumId w:val="33"/>
  </w:num>
  <w:num w:numId="17">
    <w:abstractNumId w:val="14"/>
  </w:num>
  <w:num w:numId="18">
    <w:abstractNumId w:val="41"/>
  </w:num>
  <w:num w:numId="19">
    <w:abstractNumId w:val="46"/>
  </w:num>
  <w:num w:numId="20">
    <w:abstractNumId w:val="2"/>
  </w:num>
  <w:num w:numId="21">
    <w:abstractNumId w:val="5"/>
  </w:num>
  <w:num w:numId="22">
    <w:abstractNumId w:val="12"/>
  </w:num>
  <w:num w:numId="23">
    <w:abstractNumId w:val="19"/>
  </w:num>
  <w:num w:numId="24">
    <w:abstractNumId w:val="38"/>
  </w:num>
  <w:num w:numId="25">
    <w:abstractNumId w:val="43"/>
  </w:num>
  <w:num w:numId="26">
    <w:abstractNumId w:val="34"/>
  </w:num>
  <w:num w:numId="27">
    <w:abstractNumId w:val="17"/>
  </w:num>
  <w:num w:numId="28">
    <w:abstractNumId w:val="6"/>
  </w:num>
  <w:num w:numId="29">
    <w:abstractNumId w:val="35"/>
  </w:num>
  <w:num w:numId="30">
    <w:abstractNumId w:val="32"/>
  </w:num>
  <w:num w:numId="31">
    <w:abstractNumId w:val="20"/>
  </w:num>
  <w:num w:numId="32">
    <w:abstractNumId w:val="30"/>
  </w:num>
  <w:num w:numId="33">
    <w:abstractNumId w:val="24"/>
  </w:num>
  <w:num w:numId="34">
    <w:abstractNumId w:val="27"/>
  </w:num>
  <w:num w:numId="35">
    <w:abstractNumId w:val="13"/>
  </w:num>
  <w:num w:numId="36">
    <w:abstractNumId w:val="42"/>
  </w:num>
  <w:num w:numId="37">
    <w:abstractNumId w:val="26"/>
  </w:num>
  <w:num w:numId="38">
    <w:abstractNumId w:val="39"/>
  </w:num>
  <w:num w:numId="39">
    <w:abstractNumId w:val="9"/>
  </w:num>
  <w:num w:numId="40">
    <w:abstractNumId w:val="10"/>
  </w:num>
  <w:num w:numId="41">
    <w:abstractNumId w:val="8"/>
  </w:num>
  <w:num w:numId="42">
    <w:abstractNumId w:val="28"/>
  </w:num>
  <w:num w:numId="43">
    <w:abstractNumId w:val="40"/>
  </w:num>
  <w:num w:numId="44">
    <w:abstractNumId w:val="21"/>
  </w:num>
  <w:num w:numId="45">
    <w:abstractNumId w:val="45"/>
  </w:num>
  <w:num w:numId="46">
    <w:abstractNumId w:val="36"/>
  </w:num>
  <w:num w:numId="47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461"/>
    <w:rsid w:val="00286114"/>
    <w:rsid w:val="00292DC7"/>
    <w:rsid w:val="003708EE"/>
    <w:rsid w:val="00535461"/>
    <w:rsid w:val="00566A62"/>
    <w:rsid w:val="00685BB3"/>
    <w:rsid w:val="007111FD"/>
    <w:rsid w:val="007175CD"/>
    <w:rsid w:val="00727001"/>
    <w:rsid w:val="00790A69"/>
    <w:rsid w:val="0081198A"/>
    <w:rsid w:val="0082714A"/>
    <w:rsid w:val="008E5A82"/>
    <w:rsid w:val="00914F2E"/>
    <w:rsid w:val="00950090"/>
    <w:rsid w:val="00965100"/>
    <w:rsid w:val="00A00224"/>
    <w:rsid w:val="00CB57E9"/>
    <w:rsid w:val="00D6461C"/>
    <w:rsid w:val="00D85EE7"/>
    <w:rsid w:val="00EC36AA"/>
    <w:rsid w:val="00F1300C"/>
    <w:rsid w:val="00F40BF1"/>
    <w:rsid w:val="00F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8940"/>
  <w15:docId w15:val="{F7A1DA0B-7061-43F9-A950-C3E7FA2E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4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3546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535461"/>
    <w:pPr>
      <w:ind w:left="720"/>
      <w:contextualSpacing/>
    </w:pPr>
  </w:style>
  <w:style w:type="paragraph" w:customStyle="1" w:styleId="Default">
    <w:name w:val="Default"/>
    <w:rsid w:val="00535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535461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53546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3546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5461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53546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5461"/>
    <w:pPr>
      <w:widowControl w:val="0"/>
      <w:shd w:val="clear" w:color="auto" w:fill="FFFFFF"/>
      <w:spacing w:line="350" w:lineRule="exact"/>
      <w:ind w:hanging="640"/>
      <w:jc w:val="center"/>
    </w:pPr>
    <w:rPr>
      <w:rFonts w:cstheme="minorBidi"/>
      <w:b/>
      <w:bCs/>
      <w:sz w:val="28"/>
      <w:szCs w:val="28"/>
      <w:lang w:eastAsia="en-US"/>
    </w:rPr>
  </w:style>
  <w:style w:type="character" w:styleId="a6">
    <w:name w:val="Subtle Reference"/>
    <w:basedOn w:val="a0"/>
    <w:uiPriority w:val="31"/>
    <w:qFormat/>
    <w:rsid w:val="00535461"/>
    <w:rPr>
      <w:smallCaps/>
      <w:color w:val="C0504D" w:themeColor="accent2"/>
      <w:u w:val="single"/>
    </w:rPr>
  </w:style>
  <w:style w:type="character" w:customStyle="1" w:styleId="1">
    <w:name w:val="Заголовок №1_"/>
    <w:link w:val="10"/>
    <w:rsid w:val="00EC36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C36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C36AA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5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A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81440-50F2-415A-8A05-A5EB3F1C7BE1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BE1C04-E17A-4839-B588-E551F886402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gm:t>
    </dgm:pt>
    <dgm:pt modelId="{15E5E2BC-6553-4077-AC91-28B2DE19E3E7}" type="parTrans" cxnId="{C7A44EA3-5670-4E70-AAE8-BD8AA2411319}">
      <dgm:prSet/>
      <dgm:spPr/>
      <dgm:t>
        <a:bodyPr/>
        <a:lstStyle/>
        <a:p>
          <a:endParaRPr lang="ru-RU"/>
        </a:p>
      </dgm:t>
    </dgm:pt>
    <dgm:pt modelId="{CB7F1700-75B5-4D65-86DB-F92C391BB4BC}" type="sibTrans" cxnId="{C7A44EA3-5670-4E70-AAE8-BD8AA2411319}">
      <dgm:prSet/>
      <dgm:spPr/>
      <dgm:t>
        <a:bodyPr/>
        <a:lstStyle/>
        <a:p>
          <a:endParaRPr lang="ru-RU"/>
        </a:p>
      </dgm:t>
    </dgm:pt>
    <dgm:pt modelId="{5D51AABE-0E43-415F-A36F-AF7D5918BC7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gm:t>
    </dgm:pt>
    <dgm:pt modelId="{A417FAC9-CC86-4068-AC0A-23E9F5060290}" type="parTrans" cxnId="{E8674C16-8683-44E8-B9F3-0CA6860241EB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D3501F86-46DB-4EAF-8097-EA93EC942DA4}" type="sibTrans" cxnId="{E8674C16-8683-44E8-B9F3-0CA6860241EB}">
      <dgm:prSet/>
      <dgm:spPr/>
      <dgm:t>
        <a:bodyPr/>
        <a:lstStyle/>
        <a:p>
          <a:endParaRPr lang="ru-RU"/>
        </a:p>
      </dgm:t>
    </dgm:pt>
    <dgm:pt modelId="{C8137629-9210-4DC0-9701-D3BE31462C94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gm:t>
    </dgm:pt>
    <dgm:pt modelId="{92630CC7-541B-411A-8F18-C9B521DB2287}" type="parTrans" cxnId="{7919DAB6-50A3-485C-9BE1-ADCC71B59C9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AA57849-856D-4602-A48A-93F3F77D1DFF}" type="sibTrans" cxnId="{7919DAB6-50A3-485C-9BE1-ADCC71B59C9D}">
      <dgm:prSet/>
      <dgm:spPr/>
      <dgm:t>
        <a:bodyPr/>
        <a:lstStyle/>
        <a:p>
          <a:endParaRPr lang="ru-RU"/>
        </a:p>
      </dgm:t>
    </dgm:pt>
    <dgm:pt modelId="{8B24F652-98EA-40A7-9611-9001D9972ED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gm:t>
    </dgm:pt>
    <dgm:pt modelId="{7EE6DEE6-E43E-4B07-A0E5-6D9B1FD61D87}" type="parTrans" cxnId="{23C7EED1-A6C9-4435-AAE0-D40EF18CB8A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B01988D-5FE6-4C2F-A0DD-B4E6921AA2E8}" type="sibTrans" cxnId="{23C7EED1-A6C9-4435-AAE0-D40EF18CB8AD}">
      <dgm:prSet/>
      <dgm:spPr/>
      <dgm:t>
        <a:bodyPr/>
        <a:lstStyle/>
        <a:p>
          <a:endParaRPr lang="ru-RU"/>
        </a:p>
      </dgm:t>
    </dgm:pt>
    <dgm:pt modelId="{1AE5B1AF-48BA-41CF-8F64-51AB029C9517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gm:t>
    </dgm:pt>
    <dgm:pt modelId="{806B4F82-A6B6-4EE3-B499-CEFF60FCBE8F}" type="parTrans" cxnId="{BC73081C-34F5-420B-8F66-47DF42962170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51CAFAF-2CFD-4C29-932A-FFF80D9C0D94}" type="sibTrans" cxnId="{BC73081C-34F5-420B-8F66-47DF42962170}">
      <dgm:prSet/>
      <dgm:spPr/>
      <dgm:t>
        <a:bodyPr/>
        <a:lstStyle/>
        <a:p>
          <a:endParaRPr lang="ru-RU"/>
        </a:p>
      </dgm:t>
    </dgm:pt>
    <dgm:pt modelId="{7397A0AD-219B-4D98-A544-61212F3C42D6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непосредственно образовательная деятельность</a:t>
          </a:r>
        </a:p>
      </dgm:t>
    </dgm:pt>
    <dgm:pt modelId="{808FD5B6-91EA-4D50-A517-0051659F18CA}" type="parTrans" cxnId="{36F00AF9-A720-41E7-A305-A18A41269109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9D09FBC-9305-4C4F-9DC1-68A13B101F3C}" type="sibTrans" cxnId="{36F00AF9-A720-41E7-A305-A18A41269109}">
      <dgm:prSet/>
      <dgm:spPr/>
      <dgm:t>
        <a:bodyPr/>
        <a:lstStyle/>
        <a:p>
          <a:endParaRPr lang="ru-RU"/>
        </a:p>
      </dgm:t>
    </dgm:pt>
    <dgm:pt modelId="{E370E9CE-D20D-49F4-99E1-EC95FE3A8A17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gm:t>
    </dgm:pt>
    <dgm:pt modelId="{F520348D-FC59-427D-AB9C-8269F8284F12}" type="parTrans" cxnId="{9670BD36-4A5E-47EB-BE7E-21670ED3F721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1CEF1FF8-E277-4796-ABB5-A5E0348093CA}" type="sibTrans" cxnId="{9670BD36-4A5E-47EB-BE7E-21670ED3F721}">
      <dgm:prSet/>
      <dgm:spPr/>
      <dgm:t>
        <a:bodyPr/>
        <a:lstStyle/>
        <a:p>
          <a:endParaRPr lang="ru-RU"/>
        </a:p>
      </dgm:t>
    </dgm:pt>
    <dgm:pt modelId="{28BEEAC6-61D7-441F-BAB0-ACD168591F9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gm:t>
    </dgm:pt>
    <dgm:pt modelId="{5C752F54-D7C5-476B-8A92-AFB1867D96E7}" type="parTrans" cxnId="{1BBCE7F3-0D08-4814-B16F-10390784B49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BC32F5E-2AD2-4889-A5EF-7CB6462893B2}" type="sibTrans" cxnId="{1BBCE7F3-0D08-4814-B16F-10390784B49F}">
      <dgm:prSet/>
      <dgm:spPr/>
      <dgm:t>
        <a:bodyPr/>
        <a:lstStyle/>
        <a:p>
          <a:endParaRPr lang="ru-RU"/>
        </a:p>
      </dgm:t>
    </dgm:pt>
    <dgm:pt modelId="{F7B43393-B119-4AD4-9DDD-F1B56FF0F852}" type="pres">
      <dgm:prSet presAssocID="{30981440-50F2-415A-8A05-A5EB3F1C7BE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262B55-D8AF-414D-B928-D4B95297B8C0}" type="pres">
      <dgm:prSet presAssocID="{F2BE1C04-E17A-4839-B588-E551F886402A}" presName="centerShape" presStyleLbl="node0" presStyleIdx="0" presStyleCnt="1" custScaleX="129309" custScaleY="121574"/>
      <dgm:spPr/>
      <dgm:t>
        <a:bodyPr/>
        <a:lstStyle/>
        <a:p>
          <a:endParaRPr lang="ru-RU"/>
        </a:p>
      </dgm:t>
    </dgm:pt>
    <dgm:pt modelId="{C1A1CF96-257A-4EAE-8064-55FE929CBCD1}" type="pres">
      <dgm:prSet presAssocID="{A417FAC9-CC86-4068-AC0A-23E9F5060290}" presName="parTrans" presStyleLbl="sibTrans2D1" presStyleIdx="0" presStyleCnt="7" custScaleX="179971" custScaleY="44755"/>
      <dgm:spPr/>
      <dgm:t>
        <a:bodyPr/>
        <a:lstStyle/>
        <a:p>
          <a:endParaRPr lang="ru-RU"/>
        </a:p>
      </dgm:t>
    </dgm:pt>
    <dgm:pt modelId="{B265D4D3-3DFE-4E58-9617-52BE71942D67}" type="pres">
      <dgm:prSet presAssocID="{A417FAC9-CC86-4068-AC0A-23E9F5060290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84C1C46-46E7-45C7-8689-85D2C4B212B7}" type="pres">
      <dgm:prSet presAssocID="{5D51AABE-0E43-415F-A36F-AF7D5918BC7A}" presName="node" presStyleLbl="node1" presStyleIdx="0" presStyleCnt="7" custScaleX="1425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8DF96-B7B2-4B0A-AFB2-3F050DAA8AC3}" type="pres">
      <dgm:prSet presAssocID="{808FD5B6-91EA-4D50-A517-0051659F18CA}" presName="parTrans" presStyleLbl="sibTrans2D1" presStyleIdx="1" presStyleCnt="7" custScaleX="176741" custScaleY="44493"/>
      <dgm:spPr/>
      <dgm:t>
        <a:bodyPr/>
        <a:lstStyle/>
        <a:p>
          <a:endParaRPr lang="ru-RU"/>
        </a:p>
      </dgm:t>
    </dgm:pt>
    <dgm:pt modelId="{1873D702-8D8A-41AE-9E74-29C6E7021123}" type="pres">
      <dgm:prSet presAssocID="{808FD5B6-91EA-4D50-A517-0051659F18CA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A98198D-6003-4FBA-BE70-248CC87756D6}" type="pres">
      <dgm:prSet presAssocID="{7397A0AD-219B-4D98-A544-61212F3C42D6}" presName="node" presStyleLbl="node1" presStyleIdx="1" presStyleCnt="7" custScaleX="144385" custRadScaleRad="100751" custRadScaleInc="8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1BE2C-FA8F-4F68-9913-45FC9B086D7A}" type="pres">
      <dgm:prSet presAssocID="{F520348D-FC59-427D-AB9C-8269F8284F12}" presName="parTrans" presStyleLbl="sibTrans2D1" presStyleIdx="2" presStyleCnt="7" custScaleX="170329" custScaleY="45505" custLinFactNeighborX="7100" custLinFactNeighborY="1249"/>
      <dgm:spPr/>
      <dgm:t>
        <a:bodyPr/>
        <a:lstStyle/>
        <a:p>
          <a:endParaRPr lang="ru-RU"/>
        </a:p>
      </dgm:t>
    </dgm:pt>
    <dgm:pt modelId="{83AC356B-67F8-41FD-8056-6E832A893855}" type="pres">
      <dgm:prSet presAssocID="{F520348D-FC59-427D-AB9C-8269F8284F12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8133AD45-6A79-406D-9EF6-48659FDB593C}" type="pres">
      <dgm:prSet presAssocID="{E370E9CE-D20D-49F4-99E1-EC95FE3A8A17}" presName="node" presStyleLbl="node1" presStyleIdx="2" presStyleCnt="7" custScaleX="137524" custRadScaleRad="107863" custRadScaleInc="-26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4321C-92D1-4A27-8A63-57B9D65125E6}" type="pres">
      <dgm:prSet presAssocID="{5C752F54-D7C5-476B-8A92-AFB1867D96E7}" presName="parTrans" presStyleLbl="sibTrans2D1" presStyleIdx="3" presStyleCnt="7" custScaleX="180421" custScaleY="46058"/>
      <dgm:spPr/>
      <dgm:t>
        <a:bodyPr/>
        <a:lstStyle/>
        <a:p>
          <a:endParaRPr lang="ru-RU"/>
        </a:p>
      </dgm:t>
    </dgm:pt>
    <dgm:pt modelId="{AA865425-FB9D-4D90-8CAA-D93DACBE47B6}" type="pres">
      <dgm:prSet presAssocID="{5C752F54-D7C5-476B-8A92-AFB1867D96E7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98256E49-673D-4E0B-87FD-69649991C1C0}" type="pres">
      <dgm:prSet presAssocID="{28BEEAC6-61D7-441F-BAB0-ACD168591F93}" presName="node" presStyleLbl="node1" presStyleIdx="3" presStyleCnt="7" custScaleX="139547" custRadScaleRad="105864" custRadScaleInc="-210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057EB-F0E6-422E-8CD4-C16973F2A6BD}" type="pres">
      <dgm:prSet presAssocID="{92630CC7-541B-411A-8F18-C9B521DB2287}" presName="parTrans" presStyleLbl="sibTrans2D1" presStyleIdx="4" presStyleCnt="7" custScaleX="183800" custScaleY="49239"/>
      <dgm:spPr/>
      <dgm:t>
        <a:bodyPr/>
        <a:lstStyle/>
        <a:p>
          <a:endParaRPr lang="ru-RU"/>
        </a:p>
      </dgm:t>
    </dgm:pt>
    <dgm:pt modelId="{F1B3B655-DC37-4D16-B6A0-0BD0C3FCCB3C}" type="pres">
      <dgm:prSet presAssocID="{92630CC7-541B-411A-8F18-C9B521DB2287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EAC38245-228E-4C3F-96B2-3635CB0E4BDF}" type="pres">
      <dgm:prSet presAssocID="{C8137629-9210-4DC0-9701-D3BE31462C94}" presName="node" presStyleLbl="node1" presStyleIdx="4" presStyleCnt="7" custScaleX="143261" custRadScaleRad="102462" custRadScaleInc="9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05A40-FE42-4001-9716-673DCAFE562D}" type="pres">
      <dgm:prSet presAssocID="{7EE6DEE6-E43E-4B07-A0E5-6D9B1FD61D87}" presName="parTrans" presStyleLbl="sibTrans2D1" presStyleIdx="5" presStyleCnt="7" custScaleX="175225" custScaleY="44335"/>
      <dgm:spPr/>
      <dgm:t>
        <a:bodyPr/>
        <a:lstStyle/>
        <a:p>
          <a:endParaRPr lang="ru-RU"/>
        </a:p>
      </dgm:t>
    </dgm:pt>
    <dgm:pt modelId="{360C21E4-9B02-4CE3-9D73-452DDC1C3EB0}" type="pres">
      <dgm:prSet presAssocID="{7EE6DEE6-E43E-4B07-A0E5-6D9B1FD61D8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BF5B0A-0A6D-41F6-8E88-88D2B9DADCFE}" type="pres">
      <dgm:prSet presAssocID="{8B24F652-98EA-40A7-9611-9001D9972ED5}" presName="node" presStyleLbl="node1" presStyleIdx="5" presStyleCnt="7" custScaleX="142846" custRadScaleRad="106512" custRadScaleInc="17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22397C-233E-4C4B-9AAB-A59BABCD1463}" type="pres">
      <dgm:prSet presAssocID="{806B4F82-A6B6-4EE3-B499-CEFF60FCBE8F}" presName="parTrans" presStyleLbl="sibTrans2D1" presStyleIdx="6" presStyleCnt="7" custScaleX="176813" custScaleY="48867"/>
      <dgm:spPr/>
      <dgm:t>
        <a:bodyPr/>
        <a:lstStyle/>
        <a:p>
          <a:endParaRPr lang="ru-RU"/>
        </a:p>
      </dgm:t>
    </dgm:pt>
    <dgm:pt modelId="{ECF6E3DF-4BDF-495F-8E58-9437E0D17C88}" type="pres">
      <dgm:prSet presAssocID="{806B4F82-A6B6-4EE3-B499-CEFF60FCBE8F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D52EAF54-3AE7-484F-AD6A-8550BE0DF345}" type="pres">
      <dgm:prSet presAssocID="{1AE5B1AF-48BA-41CF-8F64-51AB029C9517}" presName="node" presStyleLbl="node1" presStyleIdx="6" presStyleCnt="7" custScaleX="131893" custRadScaleRad="109340" custRadScaleInc="-17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A44EA3-5670-4E70-AAE8-BD8AA2411319}" srcId="{30981440-50F2-415A-8A05-A5EB3F1C7BE1}" destId="{F2BE1C04-E17A-4839-B588-E551F886402A}" srcOrd="0" destOrd="0" parTransId="{15E5E2BC-6553-4077-AC91-28B2DE19E3E7}" sibTransId="{CB7F1700-75B5-4D65-86DB-F92C391BB4BC}"/>
    <dgm:cxn modelId="{567AA5C1-3003-48DC-999B-759E9F92CC21}" type="presOf" srcId="{7EE6DEE6-E43E-4B07-A0E5-6D9B1FD61D87}" destId="{4D105A40-FE42-4001-9716-673DCAFE562D}" srcOrd="0" destOrd="0" presId="urn:microsoft.com/office/officeart/2005/8/layout/radial5"/>
    <dgm:cxn modelId="{23C7EED1-A6C9-4435-AAE0-D40EF18CB8AD}" srcId="{F2BE1C04-E17A-4839-B588-E551F886402A}" destId="{8B24F652-98EA-40A7-9611-9001D9972ED5}" srcOrd="5" destOrd="0" parTransId="{7EE6DEE6-E43E-4B07-A0E5-6D9B1FD61D87}" sibTransId="{AB01988D-5FE6-4C2F-A0DD-B4E6921AA2E8}"/>
    <dgm:cxn modelId="{2496FAD1-2857-4A6C-961B-74BF12A96810}" type="presOf" srcId="{808FD5B6-91EA-4D50-A517-0051659F18CA}" destId="{1873D702-8D8A-41AE-9E74-29C6E7021123}" srcOrd="1" destOrd="0" presId="urn:microsoft.com/office/officeart/2005/8/layout/radial5"/>
    <dgm:cxn modelId="{9BE176B4-E475-43D8-8C72-7DEF8919BDF2}" type="presOf" srcId="{5D51AABE-0E43-415F-A36F-AF7D5918BC7A}" destId="{584C1C46-46E7-45C7-8689-85D2C4B212B7}" srcOrd="0" destOrd="0" presId="urn:microsoft.com/office/officeart/2005/8/layout/radial5"/>
    <dgm:cxn modelId="{6009ECAA-AA9A-4D56-A900-A5B5C5C5F2CD}" type="presOf" srcId="{92630CC7-541B-411A-8F18-C9B521DB2287}" destId="{F1B3B655-DC37-4D16-B6A0-0BD0C3FCCB3C}" srcOrd="1" destOrd="0" presId="urn:microsoft.com/office/officeart/2005/8/layout/radial5"/>
    <dgm:cxn modelId="{CD186C5C-6ABC-490B-B95D-98C7AD52336E}" type="presOf" srcId="{7EE6DEE6-E43E-4B07-A0E5-6D9B1FD61D87}" destId="{360C21E4-9B02-4CE3-9D73-452DDC1C3EB0}" srcOrd="1" destOrd="0" presId="urn:microsoft.com/office/officeart/2005/8/layout/radial5"/>
    <dgm:cxn modelId="{E8674C16-8683-44E8-B9F3-0CA6860241EB}" srcId="{F2BE1C04-E17A-4839-B588-E551F886402A}" destId="{5D51AABE-0E43-415F-A36F-AF7D5918BC7A}" srcOrd="0" destOrd="0" parTransId="{A417FAC9-CC86-4068-AC0A-23E9F5060290}" sibTransId="{D3501F86-46DB-4EAF-8097-EA93EC942DA4}"/>
    <dgm:cxn modelId="{C232C441-57EE-41A4-B58A-11E068B67275}" type="presOf" srcId="{5C752F54-D7C5-476B-8A92-AFB1867D96E7}" destId="{9BD4321C-92D1-4A27-8A63-57B9D65125E6}" srcOrd="0" destOrd="0" presId="urn:microsoft.com/office/officeart/2005/8/layout/radial5"/>
    <dgm:cxn modelId="{82DB1C88-03BC-448E-A727-4D8597824D15}" type="presOf" srcId="{28BEEAC6-61D7-441F-BAB0-ACD168591F93}" destId="{98256E49-673D-4E0B-87FD-69649991C1C0}" srcOrd="0" destOrd="0" presId="urn:microsoft.com/office/officeart/2005/8/layout/radial5"/>
    <dgm:cxn modelId="{328B7D87-09EA-40C4-BD47-999BC680ED48}" type="presOf" srcId="{30981440-50F2-415A-8A05-A5EB3F1C7BE1}" destId="{F7B43393-B119-4AD4-9DDD-F1B56FF0F852}" srcOrd="0" destOrd="0" presId="urn:microsoft.com/office/officeart/2005/8/layout/radial5"/>
    <dgm:cxn modelId="{1BBCE7F3-0D08-4814-B16F-10390784B49F}" srcId="{F2BE1C04-E17A-4839-B588-E551F886402A}" destId="{28BEEAC6-61D7-441F-BAB0-ACD168591F93}" srcOrd="3" destOrd="0" parTransId="{5C752F54-D7C5-476B-8A92-AFB1867D96E7}" sibTransId="{9BC32F5E-2AD2-4889-A5EF-7CB6462893B2}"/>
    <dgm:cxn modelId="{C29ADAAC-2CBF-4BE8-AEE2-F323B267E915}" type="presOf" srcId="{A417FAC9-CC86-4068-AC0A-23E9F5060290}" destId="{C1A1CF96-257A-4EAE-8064-55FE929CBCD1}" srcOrd="0" destOrd="0" presId="urn:microsoft.com/office/officeart/2005/8/layout/radial5"/>
    <dgm:cxn modelId="{9661E128-41FD-4900-AFDC-432EE5B3AC52}" type="presOf" srcId="{F2BE1C04-E17A-4839-B588-E551F886402A}" destId="{6C262B55-D8AF-414D-B928-D4B95297B8C0}" srcOrd="0" destOrd="0" presId="urn:microsoft.com/office/officeart/2005/8/layout/radial5"/>
    <dgm:cxn modelId="{9EB6F989-0519-4C0E-9633-8D790DC4E9E6}" type="presOf" srcId="{F520348D-FC59-427D-AB9C-8269F8284F12}" destId="{83AC356B-67F8-41FD-8056-6E832A893855}" srcOrd="1" destOrd="0" presId="urn:microsoft.com/office/officeart/2005/8/layout/radial5"/>
    <dgm:cxn modelId="{9670BD36-4A5E-47EB-BE7E-21670ED3F721}" srcId="{F2BE1C04-E17A-4839-B588-E551F886402A}" destId="{E370E9CE-D20D-49F4-99E1-EC95FE3A8A17}" srcOrd="2" destOrd="0" parTransId="{F520348D-FC59-427D-AB9C-8269F8284F12}" sibTransId="{1CEF1FF8-E277-4796-ABB5-A5E0348093CA}"/>
    <dgm:cxn modelId="{7919DAB6-50A3-485C-9BE1-ADCC71B59C9D}" srcId="{F2BE1C04-E17A-4839-B588-E551F886402A}" destId="{C8137629-9210-4DC0-9701-D3BE31462C94}" srcOrd="4" destOrd="0" parTransId="{92630CC7-541B-411A-8F18-C9B521DB2287}" sibTransId="{AAA57849-856D-4602-A48A-93F3F77D1DFF}"/>
    <dgm:cxn modelId="{1F3C7A36-1BCF-4B1B-B33B-83A79356753C}" type="presOf" srcId="{808FD5B6-91EA-4D50-A517-0051659F18CA}" destId="{7748DF96-B7B2-4B0A-AFB2-3F050DAA8AC3}" srcOrd="0" destOrd="0" presId="urn:microsoft.com/office/officeart/2005/8/layout/radial5"/>
    <dgm:cxn modelId="{CCA96F25-EF42-48B2-91E4-CF1569658B56}" type="presOf" srcId="{92630CC7-541B-411A-8F18-C9B521DB2287}" destId="{F45057EB-F0E6-422E-8CD4-C16973F2A6BD}" srcOrd="0" destOrd="0" presId="urn:microsoft.com/office/officeart/2005/8/layout/radial5"/>
    <dgm:cxn modelId="{6D984799-D7BE-406A-A292-85CF5396D82A}" type="presOf" srcId="{C8137629-9210-4DC0-9701-D3BE31462C94}" destId="{EAC38245-228E-4C3F-96B2-3635CB0E4BDF}" srcOrd="0" destOrd="0" presId="urn:microsoft.com/office/officeart/2005/8/layout/radial5"/>
    <dgm:cxn modelId="{BC73081C-34F5-420B-8F66-47DF42962170}" srcId="{F2BE1C04-E17A-4839-B588-E551F886402A}" destId="{1AE5B1AF-48BA-41CF-8F64-51AB029C9517}" srcOrd="6" destOrd="0" parTransId="{806B4F82-A6B6-4EE3-B499-CEFF60FCBE8F}" sibTransId="{951CAFAF-2CFD-4C29-932A-FFF80D9C0D94}"/>
    <dgm:cxn modelId="{D78EF76A-F6B8-4817-B2B8-474A8023EF23}" type="presOf" srcId="{E370E9CE-D20D-49F4-99E1-EC95FE3A8A17}" destId="{8133AD45-6A79-406D-9EF6-48659FDB593C}" srcOrd="0" destOrd="0" presId="urn:microsoft.com/office/officeart/2005/8/layout/radial5"/>
    <dgm:cxn modelId="{2FDE16BC-884D-423E-9340-0CD6C2FF5F36}" type="presOf" srcId="{8B24F652-98EA-40A7-9611-9001D9972ED5}" destId="{75BF5B0A-0A6D-41F6-8E88-88D2B9DADCFE}" srcOrd="0" destOrd="0" presId="urn:microsoft.com/office/officeart/2005/8/layout/radial5"/>
    <dgm:cxn modelId="{4A8747FF-5720-4A93-AA23-A4DD70F14F10}" type="presOf" srcId="{7397A0AD-219B-4D98-A544-61212F3C42D6}" destId="{6A98198D-6003-4FBA-BE70-248CC87756D6}" srcOrd="0" destOrd="0" presId="urn:microsoft.com/office/officeart/2005/8/layout/radial5"/>
    <dgm:cxn modelId="{1B5B82DD-1155-4805-8EBC-95FA2232BEF7}" type="presOf" srcId="{806B4F82-A6B6-4EE3-B499-CEFF60FCBE8F}" destId="{2022397C-233E-4C4B-9AAB-A59BABCD1463}" srcOrd="0" destOrd="0" presId="urn:microsoft.com/office/officeart/2005/8/layout/radial5"/>
    <dgm:cxn modelId="{F8A8CC25-ECC7-450B-B5E5-4B198A100286}" type="presOf" srcId="{1AE5B1AF-48BA-41CF-8F64-51AB029C9517}" destId="{D52EAF54-3AE7-484F-AD6A-8550BE0DF345}" srcOrd="0" destOrd="0" presId="urn:microsoft.com/office/officeart/2005/8/layout/radial5"/>
    <dgm:cxn modelId="{6CD96012-D859-4101-B3AE-FBC18CD2F8EE}" type="presOf" srcId="{5C752F54-D7C5-476B-8A92-AFB1867D96E7}" destId="{AA865425-FB9D-4D90-8CAA-D93DACBE47B6}" srcOrd="1" destOrd="0" presId="urn:microsoft.com/office/officeart/2005/8/layout/radial5"/>
    <dgm:cxn modelId="{FE1E74C5-4D32-4884-B302-B4DD0774C916}" type="presOf" srcId="{F520348D-FC59-427D-AB9C-8269F8284F12}" destId="{5E91BE2C-FA8F-4F68-9913-45FC9B086D7A}" srcOrd="0" destOrd="0" presId="urn:microsoft.com/office/officeart/2005/8/layout/radial5"/>
    <dgm:cxn modelId="{1618C5F8-4990-4BE6-9867-8CE6943F00C3}" type="presOf" srcId="{806B4F82-A6B6-4EE3-B499-CEFF60FCBE8F}" destId="{ECF6E3DF-4BDF-495F-8E58-9437E0D17C88}" srcOrd="1" destOrd="0" presId="urn:microsoft.com/office/officeart/2005/8/layout/radial5"/>
    <dgm:cxn modelId="{36F00AF9-A720-41E7-A305-A18A41269109}" srcId="{F2BE1C04-E17A-4839-B588-E551F886402A}" destId="{7397A0AD-219B-4D98-A544-61212F3C42D6}" srcOrd="1" destOrd="0" parTransId="{808FD5B6-91EA-4D50-A517-0051659F18CA}" sibTransId="{49D09FBC-9305-4C4F-9DC1-68A13B101F3C}"/>
    <dgm:cxn modelId="{30DAE4EF-9C57-42BE-8405-6BEA97DDD60C}" type="presOf" srcId="{A417FAC9-CC86-4068-AC0A-23E9F5060290}" destId="{B265D4D3-3DFE-4E58-9617-52BE71942D67}" srcOrd="1" destOrd="0" presId="urn:microsoft.com/office/officeart/2005/8/layout/radial5"/>
    <dgm:cxn modelId="{AF246F45-58CF-40AB-B62F-C2D7966EAFB1}" type="presParOf" srcId="{F7B43393-B119-4AD4-9DDD-F1B56FF0F852}" destId="{6C262B55-D8AF-414D-B928-D4B95297B8C0}" srcOrd="0" destOrd="0" presId="urn:microsoft.com/office/officeart/2005/8/layout/radial5"/>
    <dgm:cxn modelId="{6B0C5300-60AB-454A-862D-049A9B9240BC}" type="presParOf" srcId="{F7B43393-B119-4AD4-9DDD-F1B56FF0F852}" destId="{C1A1CF96-257A-4EAE-8064-55FE929CBCD1}" srcOrd="1" destOrd="0" presId="urn:microsoft.com/office/officeart/2005/8/layout/radial5"/>
    <dgm:cxn modelId="{5A870B9B-F0C4-4D4C-84D0-F2751A73E85C}" type="presParOf" srcId="{C1A1CF96-257A-4EAE-8064-55FE929CBCD1}" destId="{B265D4D3-3DFE-4E58-9617-52BE71942D67}" srcOrd="0" destOrd="0" presId="urn:microsoft.com/office/officeart/2005/8/layout/radial5"/>
    <dgm:cxn modelId="{8D0ED669-B090-46AA-B3EC-270D9EFFF568}" type="presParOf" srcId="{F7B43393-B119-4AD4-9DDD-F1B56FF0F852}" destId="{584C1C46-46E7-45C7-8689-85D2C4B212B7}" srcOrd="2" destOrd="0" presId="urn:microsoft.com/office/officeart/2005/8/layout/radial5"/>
    <dgm:cxn modelId="{F08841AB-F4AE-4B6E-AA04-62DAE15870EB}" type="presParOf" srcId="{F7B43393-B119-4AD4-9DDD-F1B56FF0F852}" destId="{7748DF96-B7B2-4B0A-AFB2-3F050DAA8AC3}" srcOrd="3" destOrd="0" presId="urn:microsoft.com/office/officeart/2005/8/layout/radial5"/>
    <dgm:cxn modelId="{7A2C4F39-22FE-49F9-A0C6-6FB873BE0478}" type="presParOf" srcId="{7748DF96-B7B2-4B0A-AFB2-3F050DAA8AC3}" destId="{1873D702-8D8A-41AE-9E74-29C6E7021123}" srcOrd="0" destOrd="0" presId="urn:microsoft.com/office/officeart/2005/8/layout/radial5"/>
    <dgm:cxn modelId="{2A9602DA-94FB-4EFE-B1F9-049ED28F8E17}" type="presParOf" srcId="{F7B43393-B119-4AD4-9DDD-F1B56FF0F852}" destId="{6A98198D-6003-4FBA-BE70-248CC87756D6}" srcOrd="4" destOrd="0" presId="urn:microsoft.com/office/officeart/2005/8/layout/radial5"/>
    <dgm:cxn modelId="{4B02B95E-63D9-4146-B1F3-DBC3F7B879B1}" type="presParOf" srcId="{F7B43393-B119-4AD4-9DDD-F1B56FF0F852}" destId="{5E91BE2C-FA8F-4F68-9913-45FC9B086D7A}" srcOrd="5" destOrd="0" presId="urn:microsoft.com/office/officeart/2005/8/layout/radial5"/>
    <dgm:cxn modelId="{DB58C1D5-DEA4-4AAC-AB1B-E3C7529E7B18}" type="presParOf" srcId="{5E91BE2C-FA8F-4F68-9913-45FC9B086D7A}" destId="{83AC356B-67F8-41FD-8056-6E832A893855}" srcOrd="0" destOrd="0" presId="urn:microsoft.com/office/officeart/2005/8/layout/radial5"/>
    <dgm:cxn modelId="{DA1D9C86-B4C2-49F2-BF48-85DE970A1C83}" type="presParOf" srcId="{F7B43393-B119-4AD4-9DDD-F1B56FF0F852}" destId="{8133AD45-6A79-406D-9EF6-48659FDB593C}" srcOrd="6" destOrd="0" presId="urn:microsoft.com/office/officeart/2005/8/layout/radial5"/>
    <dgm:cxn modelId="{C95B992D-413F-4718-BBC9-BE3FE4BAA215}" type="presParOf" srcId="{F7B43393-B119-4AD4-9DDD-F1B56FF0F852}" destId="{9BD4321C-92D1-4A27-8A63-57B9D65125E6}" srcOrd="7" destOrd="0" presId="urn:microsoft.com/office/officeart/2005/8/layout/radial5"/>
    <dgm:cxn modelId="{B5343A2D-3EBB-47E9-9D25-C839B694FD63}" type="presParOf" srcId="{9BD4321C-92D1-4A27-8A63-57B9D65125E6}" destId="{AA865425-FB9D-4D90-8CAA-D93DACBE47B6}" srcOrd="0" destOrd="0" presId="urn:microsoft.com/office/officeart/2005/8/layout/radial5"/>
    <dgm:cxn modelId="{41F65187-FBC7-4758-8E90-57409BF90700}" type="presParOf" srcId="{F7B43393-B119-4AD4-9DDD-F1B56FF0F852}" destId="{98256E49-673D-4E0B-87FD-69649991C1C0}" srcOrd="8" destOrd="0" presId="urn:microsoft.com/office/officeart/2005/8/layout/radial5"/>
    <dgm:cxn modelId="{A6AABC60-43F9-4CE9-98BC-9F6A72E5C3B7}" type="presParOf" srcId="{F7B43393-B119-4AD4-9DDD-F1B56FF0F852}" destId="{F45057EB-F0E6-422E-8CD4-C16973F2A6BD}" srcOrd="9" destOrd="0" presId="urn:microsoft.com/office/officeart/2005/8/layout/radial5"/>
    <dgm:cxn modelId="{34F48002-7DBD-4C15-A300-6CCBF3C9212F}" type="presParOf" srcId="{F45057EB-F0E6-422E-8CD4-C16973F2A6BD}" destId="{F1B3B655-DC37-4D16-B6A0-0BD0C3FCCB3C}" srcOrd="0" destOrd="0" presId="urn:microsoft.com/office/officeart/2005/8/layout/radial5"/>
    <dgm:cxn modelId="{D8FB6F3A-07D4-47C7-B747-39868AC59AD2}" type="presParOf" srcId="{F7B43393-B119-4AD4-9DDD-F1B56FF0F852}" destId="{EAC38245-228E-4C3F-96B2-3635CB0E4BDF}" srcOrd="10" destOrd="0" presId="urn:microsoft.com/office/officeart/2005/8/layout/radial5"/>
    <dgm:cxn modelId="{00324201-CAA3-45FA-A49A-73CB5A830E8F}" type="presParOf" srcId="{F7B43393-B119-4AD4-9DDD-F1B56FF0F852}" destId="{4D105A40-FE42-4001-9716-673DCAFE562D}" srcOrd="11" destOrd="0" presId="urn:microsoft.com/office/officeart/2005/8/layout/radial5"/>
    <dgm:cxn modelId="{A18A4CE5-6A85-478E-8970-E35A3426DBBC}" type="presParOf" srcId="{4D105A40-FE42-4001-9716-673DCAFE562D}" destId="{360C21E4-9B02-4CE3-9D73-452DDC1C3EB0}" srcOrd="0" destOrd="0" presId="urn:microsoft.com/office/officeart/2005/8/layout/radial5"/>
    <dgm:cxn modelId="{B96AB250-918B-4B8C-89D0-01DE4EE8F9B3}" type="presParOf" srcId="{F7B43393-B119-4AD4-9DDD-F1B56FF0F852}" destId="{75BF5B0A-0A6D-41F6-8E88-88D2B9DADCFE}" srcOrd="12" destOrd="0" presId="urn:microsoft.com/office/officeart/2005/8/layout/radial5"/>
    <dgm:cxn modelId="{40B8F319-C7E7-45D0-9F07-F1E54B91DA40}" type="presParOf" srcId="{F7B43393-B119-4AD4-9DDD-F1B56FF0F852}" destId="{2022397C-233E-4C4B-9AAB-A59BABCD1463}" srcOrd="13" destOrd="0" presId="urn:microsoft.com/office/officeart/2005/8/layout/radial5"/>
    <dgm:cxn modelId="{921CE567-F0DB-40E7-8EEE-208E404951B5}" type="presParOf" srcId="{2022397C-233E-4C4B-9AAB-A59BABCD1463}" destId="{ECF6E3DF-4BDF-495F-8E58-9437E0D17C88}" srcOrd="0" destOrd="0" presId="urn:microsoft.com/office/officeart/2005/8/layout/radial5"/>
    <dgm:cxn modelId="{87C71BFB-EB07-45C1-AEEF-7A94CFDCA826}" type="presParOf" srcId="{F7B43393-B119-4AD4-9DDD-F1B56FF0F852}" destId="{D52EAF54-3AE7-484F-AD6A-8550BE0DF345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262B55-D8AF-414D-B928-D4B95297B8C0}">
      <dsp:nvSpPr>
        <dsp:cNvPr id="0" name=""/>
        <dsp:cNvSpPr/>
      </dsp:nvSpPr>
      <dsp:spPr>
        <a:xfrm>
          <a:off x="2351470" y="1987635"/>
          <a:ext cx="1529749" cy="1438242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sp:txBody>
      <dsp:txXfrm>
        <a:off x="2575497" y="2198261"/>
        <a:ext cx="1081695" cy="1016990"/>
      </dsp:txXfrm>
    </dsp:sp>
    <dsp:sp modelId="{C1A1CF96-257A-4EAE-8064-55FE929CBCD1}">
      <dsp:nvSpPr>
        <dsp:cNvPr id="0" name=""/>
        <dsp:cNvSpPr/>
      </dsp:nvSpPr>
      <dsp:spPr>
        <a:xfrm rot="16200000">
          <a:off x="2815283" y="1567176"/>
          <a:ext cx="602123" cy="228597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849573" y="1647185"/>
        <a:ext cx="533544" cy="137159"/>
      </dsp:txXfrm>
    </dsp:sp>
    <dsp:sp modelId="{584C1C46-46E7-45C7-8689-85D2C4B212B7}">
      <dsp:nvSpPr>
        <dsp:cNvPr id="0" name=""/>
        <dsp:cNvSpPr/>
      </dsp:nvSpPr>
      <dsp:spPr>
        <a:xfrm>
          <a:off x="2152940" y="4325"/>
          <a:ext cx="1926808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sp:txBody>
      <dsp:txXfrm>
        <a:off x="2435114" y="202328"/>
        <a:ext cx="1362460" cy="956045"/>
      </dsp:txXfrm>
    </dsp:sp>
    <dsp:sp modelId="{7748DF96-B7B2-4B0A-AFB2-3F050DAA8AC3}">
      <dsp:nvSpPr>
        <dsp:cNvPr id="0" name=""/>
        <dsp:cNvSpPr/>
      </dsp:nvSpPr>
      <dsp:spPr>
        <a:xfrm rot="19414173">
          <a:off x="3681738" y="2015511"/>
          <a:ext cx="434388" cy="22725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688400" y="2081207"/>
        <a:ext cx="366210" cy="136355"/>
      </dsp:txXfrm>
    </dsp:sp>
    <dsp:sp modelId="{6A98198D-6003-4FBA-BE70-248CC87756D6}">
      <dsp:nvSpPr>
        <dsp:cNvPr id="0" name=""/>
        <dsp:cNvSpPr/>
      </dsp:nvSpPr>
      <dsp:spPr>
        <a:xfrm>
          <a:off x="3782911" y="818319"/>
          <a:ext cx="1952159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непосредственно образовательная деятельность</a:t>
          </a:r>
        </a:p>
      </dsp:txBody>
      <dsp:txXfrm>
        <a:off x="4068798" y="1016322"/>
        <a:ext cx="1380385" cy="956045"/>
      </dsp:txXfrm>
    </dsp:sp>
    <dsp:sp modelId="{5E91BE2C-FA8F-4F68-9913-45FC9B086D7A}">
      <dsp:nvSpPr>
        <dsp:cNvPr id="0" name=""/>
        <dsp:cNvSpPr/>
      </dsp:nvSpPr>
      <dsp:spPr>
        <a:xfrm rot="373019">
          <a:off x="3908576" y="2704597"/>
          <a:ext cx="428108" cy="23242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908781" y="2747307"/>
        <a:ext cx="358380" cy="139456"/>
      </dsp:txXfrm>
    </dsp:sp>
    <dsp:sp modelId="{8133AD45-6A79-406D-9EF6-48659FDB593C}">
      <dsp:nvSpPr>
        <dsp:cNvPr id="0" name=""/>
        <dsp:cNvSpPr/>
      </dsp:nvSpPr>
      <dsp:spPr>
        <a:xfrm>
          <a:off x="4337317" y="2265013"/>
          <a:ext cx="1859394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sp:txBody>
      <dsp:txXfrm>
        <a:off x="4609619" y="2463016"/>
        <a:ext cx="1314790" cy="956045"/>
      </dsp:txXfrm>
    </dsp:sp>
    <dsp:sp modelId="{9BD4321C-92D1-4A27-8A63-57B9D65125E6}">
      <dsp:nvSpPr>
        <dsp:cNvPr id="0" name=""/>
        <dsp:cNvSpPr/>
      </dsp:nvSpPr>
      <dsp:spPr>
        <a:xfrm rot="3527649">
          <a:off x="3339718" y="3497763"/>
          <a:ext cx="654081" cy="23525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356723" y="3514631"/>
        <a:ext cx="583505" cy="141152"/>
      </dsp:txXfrm>
    </dsp:sp>
    <dsp:sp modelId="{98256E49-673D-4E0B-87FD-69649991C1C0}">
      <dsp:nvSpPr>
        <dsp:cNvPr id="0" name=""/>
        <dsp:cNvSpPr/>
      </dsp:nvSpPr>
      <dsp:spPr>
        <a:xfrm>
          <a:off x="3281547" y="3860784"/>
          <a:ext cx="1886746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sp:txBody>
      <dsp:txXfrm>
        <a:off x="3557855" y="4058787"/>
        <a:ext cx="1334130" cy="956045"/>
      </dsp:txXfrm>
    </dsp:sp>
    <dsp:sp modelId="{F45057EB-F0E6-422E-8CD4-C16973F2A6BD}">
      <dsp:nvSpPr>
        <dsp:cNvPr id="0" name=""/>
        <dsp:cNvSpPr/>
      </dsp:nvSpPr>
      <dsp:spPr>
        <a:xfrm rot="7092005">
          <a:off x="2321315" y="3492113"/>
          <a:ext cx="612992" cy="2515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2376867" y="3509166"/>
        <a:ext cx="537542" cy="150900"/>
      </dsp:txXfrm>
    </dsp:sp>
    <dsp:sp modelId="{EAC38245-228E-4C3F-96B2-3635CB0E4BDF}">
      <dsp:nvSpPr>
        <dsp:cNvPr id="0" name=""/>
        <dsp:cNvSpPr/>
      </dsp:nvSpPr>
      <dsp:spPr>
        <a:xfrm>
          <a:off x="1166706" y="3860575"/>
          <a:ext cx="1936961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sp:txBody>
      <dsp:txXfrm>
        <a:off x="1450367" y="4058578"/>
        <a:ext cx="1369639" cy="956045"/>
      </dsp:txXfrm>
    </dsp:sp>
    <dsp:sp modelId="{4D105A40-FE42-4001-9716-673DCAFE562D}">
      <dsp:nvSpPr>
        <dsp:cNvPr id="0" name=""/>
        <dsp:cNvSpPr/>
      </dsp:nvSpPr>
      <dsp:spPr>
        <a:xfrm rot="10293048">
          <a:off x="1945857" y="2737080"/>
          <a:ext cx="408219" cy="22645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013424" y="2777379"/>
        <a:ext cx="340283" cy="135872"/>
      </dsp:txXfrm>
    </dsp:sp>
    <dsp:sp modelId="{75BF5B0A-0A6D-41F6-8E88-88D2B9DADCFE}">
      <dsp:nvSpPr>
        <dsp:cNvPr id="0" name=""/>
        <dsp:cNvSpPr/>
      </dsp:nvSpPr>
      <dsp:spPr>
        <a:xfrm>
          <a:off x="15730" y="2347864"/>
          <a:ext cx="1931350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sp:txBody>
      <dsp:txXfrm>
        <a:off x="298570" y="2545867"/>
        <a:ext cx="1365670" cy="956045"/>
      </dsp:txXfrm>
    </dsp:sp>
    <dsp:sp modelId="{2022397C-233E-4C4B-9AAB-A59BABCD1463}">
      <dsp:nvSpPr>
        <dsp:cNvPr id="0" name=""/>
        <dsp:cNvSpPr/>
      </dsp:nvSpPr>
      <dsp:spPr>
        <a:xfrm rot="12846770">
          <a:off x="1918872" y="1981248"/>
          <a:ext cx="621316" cy="2496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1987310" y="2052165"/>
        <a:ext cx="546436" cy="149760"/>
      </dsp:txXfrm>
    </dsp:sp>
    <dsp:sp modelId="{D52EAF54-3AE7-484F-AD6A-8550BE0DF345}">
      <dsp:nvSpPr>
        <dsp:cNvPr id="0" name=""/>
        <dsp:cNvSpPr/>
      </dsp:nvSpPr>
      <dsp:spPr>
        <a:xfrm>
          <a:off x="390282" y="788128"/>
          <a:ext cx="1783260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sp:txBody>
      <dsp:txXfrm>
        <a:off x="651434" y="986131"/>
        <a:ext cx="1260956" cy="956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3A12-06A2-4753-95B1-8939A882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44</Pages>
  <Words>13823</Words>
  <Characters>78795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Witalik</cp:lastModifiedBy>
  <cp:revision>8</cp:revision>
  <dcterms:created xsi:type="dcterms:W3CDTF">2020-01-07T08:03:00Z</dcterms:created>
  <dcterms:modified xsi:type="dcterms:W3CDTF">2023-12-10T07:24:00Z</dcterms:modified>
</cp:coreProperties>
</file>